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9C77" w14:textId="1833BE13" w:rsidR="000C4356" w:rsidRDefault="00FA2C88" w:rsidP="00FA2C88">
      <w:pPr>
        <w:pStyle w:val="p1"/>
        <w:jc w:val="center"/>
        <w:rPr>
          <w:rFonts w:ascii="Times New Roman" w:hAnsi="Times New Roman"/>
          <w:b/>
          <w:sz w:val="24"/>
          <w:szCs w:val="24"/>
        </w:rPr>
      </w:pPr>
      <w:r>
        <w:rPr>
          <w:rFonts w:ascii="Times New Roman" w:hAnsi="Times New Roman"/>
          <w:b/>
          <w:sz w:val="24"/>
          <w:szCs w:val="24"/>
        </w:rPr>
        <w:t>Strategic and Tactical N Management Using Drone Images and Crop Modeling To Increase Protein Content and Grain Quality In Wheat</w:t>
      </w:r>
    </w:p>
    <w:p w14:paraId="0EA9B90B" w14:textId="77777777" w:rsidR="00FA2C88" w:rsidRDefault="00FA2C88" w:rsidP="00FA2C88">
      <w:pPr>
        <w:pStyle w:val="p1"/>
        <w:jc w:val="center"/>
        <w:rPr>
          <w:rFonts w:ascii="Geneva" w:hAnsi="Geneva" w:cs="Geneva"/>
          <w:sz w:val="24"/>
          <w:szCs w:val="24"/>
        </w:rPr>
      </w:pPr>
    </w:p>
    <w:p w14:paraId="04593048" w14:textId="3CC2363D" w:rsidR="00A02040" w:rsidRDefault="00CE54D1" w:rsidP="00897A7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w:t>
      </w:r>
      <w:r w:rsidR="00A02040" w:rsidRPr="000518D4">
        <w:rPr>
          <w:rFonts w:ascii="Times New Roman" w:eastAsia="Times New Roman" w:hAnsi="Times New Roman" w:cs="Times New Roman"/>
          <w:b/>
          <w:sz w:val="24"/>
          <w:szCs w:val="24"/>
        </w:rPr>
        <w:t>Bruno Basso</w:t>
      </w:r>
    </w:p>
    <w:p w14:paraId="6C9DE16B" w14:textId="79646A19" w:rsidR="00A02040" w:rsidRPr="000518D4" w:rsidRDefault="00A02040" w:rsidP="00897A79">
      <w:pPr>
        <w:spacing w:after="0"/>
        <w:jc w:val="center"/>
        <w:rPr>
          <w:rFonts w:ascii="Times New Roman" w:eastAsia="Times New Roman" w:hAnsi="Times New Roman" w:cs="Times New Roman"/>
          <w:sz w:val="24"/>
          <w:szCs w:val="24"/>
        </w:rPr>
      </w:pPr>
      <w:r w:rsidRPr="000518D4">
        <w:rPr>
          <w:rFonts w:ascii="Times New Roman" w:eastAsia="Times New Roman" w:hAnsi="Times New Roman" w:cs="Times New Roman"/>
          <w:sz w:val="24"/>
          <w:szCs w:val="24"/>
        </w:rPr>
        <w:t xml:space="preserve">Dept. </w:t>
      </w:r>
      <w:r w:rsidR="007971E6">
        <w:rPr>
          <w:rFonts w:ascii="Times New Roman" w:eastAsia="Times New Roman" w:hAnsi="Times New Roman" w:cs="Times New Roman"/>
          <w:sz w:val="24"/>
          <w:szCs w:val="24"/>
        </w:rPr>
        <w:t xml:space="preserve">Earth and Environmental </w:t>
      </w:r>
      <w:r w:rsidRPr="000518D4">
        <w:rPr>
          <w:rFonts w:ascii="Times New Roman" w:eastAsia="Times New Roman" w:hAnsi="Times New Roman" w:cs="Times New Roman"/>
          <w:sz w:val="24"/>
          <w:szCs w:val="24"/>
        </w:rPr>
        <w:t xml:space="preserve">Sciences </w:t>
      </w:r>
    </w:p>
    <w:p w14:paraId="454EF3A6" w14:textId="23FA44A5" w:rsidR="009336F2" w:rsidRDefault="00A02040" w:rsidP="00270F47">
      <w:pPr>
        <w:spacing w:after="0"/>
        <w:jc w:val="center"/>
        <w:rPr>
          <w:rFonts w:ascii="Times New Roman" w:eastAsia="Times New Roman" w:hAnsi="Times New Roman" w:cs="Times New Roman"/>
          <w:sz w:val="24"/>
          <w:szCs w:val="24"/>
        </w:rPr>
      </w:pPr>
      <w:r w:rsidRPr="000518D4">
        <w:rPr>
          <w:rFonts w:ascii="Times New Roman" w:eastAsia="Times New Roman" w:hAnsi="Times New Roman" w:cs="Times New Roman"/>
          <w:sz w:val="24"/>
          <w:szCs w:val="24"/>
        </w:rPr>
        <w:t>Michigan State University</w:t>
      </w:r>
    </w:p>
    <w:p w14:paraId="532836B2" w14:textId="77777777" w:rsidR="00270F47" w:rsidRPr="00270F47" w:rsidRDefault="00270F47" w:rsidP="00270F47">
      <w:pPr>
        <w:spacing w:after="0"/>
        <w:jc w:val="center"/>
        <w:rPr>
          <w:rFonts w:ascii="Times New Roman" w:eastAsia="Times New Roman" w:hAnsi="Times New Roman" w:cs="Times New Roman"/>
          <w:sz w:val="24"/>
          <w:szCs w:val="24"/>
        </w:rPr>
      </w:pPr>
    </w:p>
    <w:p w14:paraId="24D3FFE3" w14:textId="73DA0843" w:rsidR="00D87E02" w:rsidRDefault="00286960" w:rsidP="00D87E02">
      <w:pPr>
        <w:spacing w:after="0" w:line="240" w:lineRule="auto"/>
        <w:rPr>
          <w:rFonts w:ascii="Helvetica Neue" w:hAnsi="Helvetica Neue" w:cs="Times New Roman"/>
          <w:color w:val="58595B"/>
          <w:sz w:val="24"/>
          <w:szCs w:val="24"/>
        </w:rPr>
      </w:pPr>
      <w:r w:rsidRPr="00286960">
        <w:rPr>
          <w:rFonts w:ascii="Times New Roman" w:hAnsi="Times New Roman" w:cs="Times New Roman"/>
          <w:b/>
          <w:sz w:val="24"/>
          <w:szCs w:val="24"/>
        </w:rPr>
        <w:t>Rationale</w:t>
      </w:r>
    </w:p>
    <w:p w14:paraId="1C177E0C" w14:textId="77777777" w:rsidR="00D87E02" w:rsidRDefault="00D87E02" w:rsidP="00D87E02">
      <w:pPr>
        <w:spacing w:after="0" w:line="240" w:lineRule="auto"/>
        <w:rPr>
          <w:rFonts w:ascii="Helvetica Neue" w:hAnsi="Helvetica Neue" w:cs="Times New Roman"/>
          <w:color w:val="58595B"/>
          <w:sz w:val="24"/>
          <w:szCs w:val="24"/>
        </w:rPr>
      </w:pPr>
    </w:p>
    <w:p w14:paraId="46E52830" w14:textId="0E7BE97B" w:rsidR="00520D80" w:rsidRDefault="00D87E02" w:rsidP="007971E6">
      <w:pPr>
        <w:spacing w:after="0"/>
        <w:rPr>
          <w:rFonts w:ascii="Times New Roman" w:hAnsi="Times New Roman" w:cs="Times New Roman"/>
          <w:sz w:val="24"/>
          <w:szCs w:val="24"/>
        </w:rPr>
      </w:pPr>
      <w:r w:rsidRPr="00D87E02">
        <w:rPr>
          <w:rFonts w:ascii="Times New Roman" w:hAnsi="Times New Roman" w:cs="Times New Roman"/>
          <w:sz w:val="24"/>
          <w:szCs w:val="24"/>
        </w:rPr>
        <w:t>Wheat grain protein content</w:t>
      </w:r>
      <w:r w:rsidRPr="00F22911">
        <w:rPr>
          <w:rFonts w:ascii="Times New Roman" w:hAnsi="Times New Roman" w:cs="Times New Roman"/>
          <w:sz w:val="24"/>
          <w:szCs w:val="24"/>
        </w:rPr>
        <w:t xml:space="preserve"> is a </w:t>
      </w:r>
      <w:r>
        <w:rPr>
          <w:rFonts w:ascii="Times New Roman" w:hAnsi="Times New Roman" w:cs="Times New Roman"/>
          <w:sz w:val="24"/>
          <w:szCs w:val="24"/>
        </w:rPr>
        <w:t xml:space="preserve">critical component of </w:t>
      </w:r>
      <w:r w:rsidRPr="00F22911">
        <w:rPr>
          <w:rFonts w:ascii="Times New Roman" w:hAnsi="Times New Roman" w:cs="Times New Roman"/>
          <w:sz w:val="24"/>
          <w:szCs w:val="24"/>
        </w:rPr>
        <w:t xml:space="preserve">wheat </w:t>
      </w:r>
      <w:r>
        <w:rPr>
          <w:rFonts w:ascii="Times New Roman" w:hAnsi="Times New Roman" w:cs="Times New Roman"/>
          <w:sz w:val="24"/>
          <w:szCs w:val="24"/>
        </w:rPr>
        <w:t>quality.</w:t>
      </w:r>
      <w:r>
        <w:rPr>
          <w:rFonts w:ascii="Times New Roman" w:hAnsi="Times New Roman" w:cs="Times New Roman"/>
          <w:sz w:val="24"/>
          <w:szCs w:val="24"/>
        </w:rPr>
        <w:t xml:space="preserve"> </w:t>
      </w:r>
      <w:r w:rsidR="004E487F" w:rsidRPr="00D66C8D">
        <w:rPr>
          <w:rFonts w:ascii="Times New Roman" w:hAnsi="Times New Roman" w:cs="Times New Roman"/>
          <w:sz w:val="24"/>
          <w:szCs w:val="24"/>
        </w:rPr>
        <w:t>Nitrogen is a fundamental co</w:t>
      </w:r>
      <w:r w:rsidR="004E487F">
        <w:rPr>
          <w:rFonts w:ascii="Times New Roman" w:hAnsi="Times New Roman" w:cs="Times New Roman"/>
          <w:sz w:val="24"/>
          <w:szCs w:val="24"/>
        </w:rPr>
        <w:t xml:space="preserve">mponent of </w:t>
      </w:r>
      <w:r w:rsidR="00E92ABD">
        <w:rPr>
          <w:rFonts w:ascii="Times New Roman" w:hAnsi="Times New Roman" w:cs="Times New Roman"/>
          <w:sz w:val="24"/>
          <w:szCs w:val="24"/>
        </w:rPr>
        <w:t>amino acids</w:t>
      </w:r>
      <w:r w:rsidR="004E487F">
        <w:rPr>
          <w:rFonts w:ascii="Times New Roman" w:hAnsi="Times New Roman" w:cs="Times New Roman"/>
          <w:sz w:val="24"/>
          <w:szCs w:val="24"/>
        </w:rPr>
        <w:t>, which are the building blocks of</w:t>
      </w:r>
      <w:r w:rsidR="004E487F" w:rsidRPr="00D66C8D">
        <w:rPr>
          <w:rFonts w:ascii="Times New Roman" w:hAnsi="Times New Roman" w:cs="Times New Roman"/>
          <w:sz w:val="24"/>
          <w:szCs w:val="24"/>
        </w:rPr>
        <w:t xml:space="preserve"> grain protein. </w:t>
      </w:r>
      <w:r w:rsidR="00D66C8D" w:rsidRPr="00D66C8D">
        <w:rPr>
          <w:rFonts w:ascii="Times New Roman" w:hAnsi="Times New Roman" w:cs="Times New Roman"/>
          <w:sz w:val="24"/>
          <w:szCs w:val="24"/>
        </w:rPr>
        <w:t xml:space="preserve">To achieve higher protein </w:t>
      </w:r>
      <w:r w:rsidR="004E487F">
        <w:rPr>
          <w:rFonts w:ascii="Times New Roman" w:hAnsi="Times New Roman" w:cs="Times New Roman"/>
          <w:sz w:val="24"/>
          <w:szCs w:val="24"/>
        </w:rPr>
        <w:t>the quantity and timing of N application is extremely important. The early application of N allows to set yield levels, whilst late application</w:t>
      </w:r>
      <w:r w:rsidR="007971E6">
        <w:rPr>
          <w:rFonts w:ascii="Times New Roman" w:hAnsi="Times New Roman" w:cs="Times New Roman"/>
          <w:sz w:val="24"/>
          <w:szCs w:val="24"/>
        </w:rPr>
        <w:t>s</w:t>
      </w:r>
      <w:r w:rsidR="004E487F">
        <w:rPr>
          <w:rFonts w:ascii="Times New Roman" w:hAnsi="Times New Roman" w:cs="Times New Roman"/>
          <w:sz w:val="24"/>
          <w:szCs w:val="24"/>
        </w:rPr>
        <w:t xml:space="preserve"> are more advisable to increase protein content. </w:t>
      </w:r>
      <w:r w:rsidR="00D66C8D" w:rsidRPr="00D66C8D">
        <w:rPr>
          <w:rFonts w:ascii="Times New Roman" w:hAnsi="Times New Roman" w:cs="Times New Roman"/>
          <w:sz w:val="24"/>
          <w:szCs w:val="24"/>
        </w:rPr>
        <w:t xml:space="preserve">Grain protein with optimum N for yield in wheat is </w:t>
      </w:r>
      <w:r w:rsidR="004E487F">
        <w:rPr>
          <w:rFonts w:ascii="Times New Roman" w:hAnsi="Times New Roman" w:cs="Times New Roman"/>
          <w:sz w:val="24"/>
          <w:szCs w:val="24"/>
        </w:rPr>
        <w:t xml:space="preserve">between 11 and 12 </w:t>
      </w:r>
      <w:r w:rsidR="00D66C8D" w:rsidRPr="00D66C8D">
        <w:rPr>
          <w:rFonts w:ascii="Times New Roman" w:hAnsi="Times New Roman" w:cs="Times New Roman"/>
          <w:sz w:val="24"/>
          <w:szCs w:val="24"/>
        </w:rPr>
        <w:t xml:space="preserve">% protein </w:t>
      </w:r>
      <w:r w:rsidR="004E487F">
        <w:rPr>
          <w:rFonts w:ascii="Times New Roman" w:hAnsi="Times New Roman" w:cs="Times New Roman"/>
          <w:sz w:val="24"/>
          <w:szCs w:val="24"/>
        </w:rPr>
        <w:t>but it</w:t>
      </w:r>
      <w:r w:rsidR="00067622">
        <w:rPr>
          <w:rFonts w:ascii="Times New Roman" w:hAnsi="Times New Roman" w:cs="Times New Roman"/>
          <w:sz w:val="24"/>
          <w:szCs w:val="24"/>
        </w:rPr>
        <w:t xml:space="preserve"> </w:t>
      </w:r>
      <w:r w:rsidR="00D66C8D" w:rsidRPr="00D66C8D">
        <w:rPr>
          <w:rFonts w:ascii="Times New Roman" w:hAnsi="Times New Roman" w:cs="Times New Roman"/>
          <w:sz w:val="24"/>
          <w:szCs w:val="24"/>
        </w:rPr>
        <w:t>need</w:t>
      </w:r>
      <w:r w:rsidR="00067622">
        <w:rPr>
          <w:rFonts w:ascii="Times New Roman" w:hAnsi="Times New Roman" w:cs="Times New Roman"/>
          <w:sz w:val="24"/>
          <w:szCs w:val="24"/>
        </w:rPr>
        <w:t>s</w:t>
      </w:r>
      <w:r w:rsidR="00D66C8D" w:rsidRPr="00D66C8D">
        <w:rPr>
          <w:rFonts w:ascii="Times New Roman" w:hAnsi="Times New Roman" w:cs="Times New Roman"/>
          <w:sz w:val="24"/>
          <w:szCs w:val="24"/>
        </w:rPr>
        <w:t xml:space="preserve"> extra nitrogen to achieve </w:t>
      </w:r>
      <w:r w:rsidR="004E487F">
        <w:rPr>
          <w:rFonts w:ascii="Times New Roman" w:hAnsi="Times New Roman" w:cs="Times New Roman"/>
          <w:sz w:val="24"/>
          <w:szCs w:val="24"/>
        </w:rPr>
        <w:t xml:space="preserve">protein content greater </w:t>
      </w:r>
      <w:r w:rsidR="00D66C8D" w:rsidRPr="00D66C8D">
        <w:rPr>
          <w:rFonts w:ascii="Times New Roman" w:hAnsi="Times New Roman" w:cs="Times New Roman"/>
          <w:sz w:val="24"/>
          <w:szCs w:val="24"/>
        </w:rPr>
        <w:t>13%. Sulphur is a</w:t>
      </w:r>
      <w:r w:rsidR="004E487F">
        <w:rPr>
          <w:rFonts w:ascii="Times New Roman" w:hAnsi="Times New Roman" w:cs="Times New Roman"/>
          <w:sz w:val="24"/>
          <w:szCs w:val="24"/>
        </w:rPr>
        <w:t>lso a</w:t>
      </w:r>
      <w:r w:rsidR="00D66C8D" w:rsidRPr="00D66C8D">
        <w:rPr>
          <w:rFonts w:ascii="Times New Roman" w:hAnsi="Times New Roman" w:cs="Times New Roman"/>
          <w:sz w:val="24"/>
          <w:szCs w:val="24"/>
        </w:rPr>
        <w:t xml:space="preserve"> major component of proteins and is therefore important i</w:t>
      </w:r>
      <w:r w:rsidR="004E487F">
        <w:rPr>
          <w:rFonts w:ascii="Times New Roman" w:hAnsi="Times New Roman" w:cs="Times New Roman"/>
          <w:sz w:val="24"/>
          <w:szCs w:val="24"/>
        </w:rPr>
        <w:t>n protein quantity and quality.</w:t>
      </w:r>
      <w:r w:rsidR="00067622">
        <w:rPr>
          <w:rFonts w:ascii="Times New Roman" w:hAnsi="Times New Roman" w:cs="Times New Roman"/>
          <w:sz w:val="24"/>
          <w:szCs w:val="24"/>
        </w:rPr>
        <w:t xml:space="preserve"> </w:t>
      </w:r>
    </w:p>
    <w:p w14:paraId="2CF773EA" w14:textId="34B08BCF" w:rsidR="005B0333" w:rsidRDefault="0034582C" w:rsidP="007971E6">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73F057E4" wp14:editId="102CB744">
                <wp:simplePos x="0" y="0"/>
                <wp:positionH relativeFrom="column">
                  <wp:posOffset>3022600</wp:posOffset>
                </wp:positionH>
                <wp:positionV relativeFrom="paragraph">
                  <wp:posOffset>2277110</wp:posOffset>
                </wp:positionV>
                <wp:extent cx="2967990" cy="400050"/>
                <wp:effectExtent l="0" t="0" r="3810" b="6350"/>
                <wp:wrapSquare wrapText="bothSides"/>
                <wp:docPr id="1" name="Text Box 1"/>
                <wp:cNvGraphicFramePr/>
                <a:graphic xmlns:a="http://schemas.openxmlformats.org/drawingml/2006/main">
                  <a:graphicData uri="http://schemas.microsoft.com/office/word/2010/wordprocessingShape">
                    <wps:wsp>
                      <wps:cNvSpPr txBox="1"/>
                      <wps:spPr>
                        <a:xfrm>
                          <a:off x="0" y="0"/>
                          <a:ext cx="2967990" cy="400050"/>
                        </a:xfrm>
                        <a:prstGeom prst="rect">
                          <a:avLst/>
                        </a:prstGeom>
                        <a:solidFill>
                          <a:prstClr val="white"/>
                        </a:solidFill>
                        <a:ln>
                          <a:noFill/>
                        </a:ln>
                        <a:effectLst/>
                      </wps:spPr>
                      <wps:txbx>
                        <w:txbxContent>
                          <w:p w14:paraId="62B0D38C" w14:textId="3D4D94F7" w:rsidR="0034582C" w:rsidRPr="0034582C" w:rsidRDefault="0034582C" w:rsidP="0034582C">
                            <w:pPr>
                              <w:pStyle w:val="Caption"/>
                            </w:pPr>
                            <w:r>
                              <w:t xml:space="preserve">Figure </w:t>
                            </w:r>
                            <w:fldSimple w:instr=" SEQ Figure \* ARABIC ">
                              <w:r>
                                <w:rPr>
                                  <w:noProof/>
                                </w:rPr>
                                <w:t>1</w:t>
                              </w:r>
                            </w:fldSimple>
                            <w:r>
                              <w:t>. Spatial variability of N uptake in wheat. To obtain grain protein we need to multiply the N% in the grain by 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057E4" id="_x0000_t202" coordsize="21600,21600" o:spt="202" path="m0,0l0,21600,21600,21600,21600,0xe">
                <v:stroke joinstyle="miter"/>
                <v:path gradientshapeok="t" o:connecttype="rect"/>
              </v:shapetype>
              <v:shape id="Text Box 1" o:spid="_x0000_s1026" type="#_x0000_t202" style="position:absolute;margin-left:238pt;margin-top:179.3pt;width:233.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" stroked="f">
                <v:textbox inset="0,0,0,0">
                  <w:txbxContent>
                    <w:p w14:paraId="62B0D38C" w14:textId="3D4D94F7" w:rsidR="0034582C" w:rsidRPr="0034582C" w:rsidRDefault="0034582C" w:rsidP="0034582C">
                      <w:pPr>
                        <w:pStyle w:val="Caption"/>
                      </w:pPr>
                      <w:r>
                        <w:t xml:space="preserve">Figure </w:t>
                      </w:r>
                      <w:fldSimple w:instr=" SEQ Figure \* ARABIC ">
                        <w:r>
                          <w:rPr>
                            <w:noProof/>
                          </w:rPr>
                          <w:t>1</w:t>
                        </w:r>
                      </w:fldSimple>
                      <w:r>
                        <w:t>. Spatial variability of N uptake in wheat. To obtain grain protein we need to multiply the N% in the grain by 5.8.</w:t>
                      </w:r>
                    </w:p>
                  </w:txbxContent>
                </v:textbox>
                <w10:wrap type="square"/>
              </v:shape>
            </w:pict>
          </mc:Fallback>
        </mc:AlternateContent>
      </w:r>
      <w:r w:rsidRPr="0034582C">
        <w:rPr>
          <w:rFonts w:ascii="Times New Roman" w:hAnsi="Times New Roman" w:cs="Times New Roman"/>
          <w:sz w:val="24"/>
          <w:szCs w:val="24"/>
        </w:rPr>
        <w:drawing>
          <wp:anchor distT="0" distB="0" distL="114300" distR="114300" simplePos="0" relativeHeight="251658240" behindDoc="0" locked="0" layoutInCell="1" allowOverlap="1" wp14:anchorId="2217B4C3" wp14:editId="17C012A8">
            <wp:simplePos x="0" y="0"/>
            <wp:positionH relativeFrom="column">
              <wp:posOffset>3141345</wp:posOffset>
            </wp:positionH>
            <wp:positionV relativeFrom="paragraph">
              <wp:posOffset>220345</wp:posOffset>
            </wp:positionV>
            <wp:extent cx="2746375" cy="2059940"/>
            <wp:effectExtent l="0" t="0" r="0" b="0"/>
            <wp:wrapSquare wrapText="bothSides"/>
            <wp:docPr id="2"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5"/>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375" cy="2059940"/>
                    </a:xfrm>
                    <a:prstGeom prst="rect">
                      <a:avLst/>
                    </a:prstGeom>
                  </pic:spPr>
                </pic:pic>
              </a:graphicData>
            </a:graphic>
            <wp14:sizeRelH relativeFrom="page">
              <wp14:pctWidth>0</wp14:pctWidth>
            </wp14:sizeRelH>
            <wp14:sizeRelV relativeFrom="page">
              <wp14:pctHeight>0</wp14:pctHeight>
            </wp14:sizeRelV>
          </wp:anchor>
        </w:drawing>
      </w:r>
      <w:r w:rsidR="00067622" w:rsidRPr="00F22911">
        <w:rPr>
          <w:rFonts w:ascii="Times New Roman" w:hAnsi="Times New Roman" w:cs="Times New Roman"/>
          <w:sz w:val="24"/>
          <w:szCs w:val="24"/>
        </w:rPr>
        <w:t xml:space="preserve">Wheat </w:t>
      </w:r>
      <w:r w:rsidR="00067622" w:rsidRPr="004E487F">
        <w:rPr>
          <w:rFonts w:ascii="Times New Roman" w:hAnsi="Times New Roman" w:cs="Times New Roman"/>
          <w:sz w:val="24"/>
          <w:szCs w:val="24"/>
        </w:rPr>
        <w:t>proteins</w:t>
      </w:r>
      <w:r w:rsidR="00067622" w:rsidRPr="00F22911">
        <w:rPr>
          <w:rFonts w:ascii="Times New Roman" w:hAnsi="Times New Roman" w:cs="Times New Roman"/>
          <w:sz w:val="24"/>
          <w:szCs w:val="24"/>
        </w:rPr>
        <w:t xml:space="preserve"> </w:t>
      </w:r>
      <w:r w:rsidR="00067622" w:rsidRPr="004E487F">
        <w:rPr>
          <w:rFonts w:ascii="Times New Roman" w:hAnsi="Times New Roman" w:cs="Times New Roman"/>
          <w:sz w:val="24"/>
          <w:szCs w:val="24"/>
        </w:rPr>
        <w:t>vary</w:t>
      </w:r>
      <w:r w:rsidR="00067622" w:rsidRPr="00F22911">
        <w:rPr>
          <w:rFonts w:ascii="Times New Roman" w:hAnsi="Times New Roman" w:cs="Times New Roman"/>
          <w:sz w:val="24"/>
          <w:szCs w:val="24"/>
        </w:rPr>
        <w:t xml:space="preserve"> spatially</w:t>
      </w:r>
      <w:r w:rsidR="00067622" w:rsidRPr="004E487F">
        <w:rPr>
          <w:rFonts w:ascii="Times New Roman" w:hAnsi="Times New Roman" w:cs="Times New Roman"/>
          <w:sz w:val="24"/>
          <w:szCs w:val="24"/>
        </w:rPr>
        <w:t xml:space="preserve"> </w:t>
      </w:r>
      <w:r w:rsidR="00067622" w:rsidRPr="00F22911">
        <w:rPr>
          <w:rFonts w:ascii="Times New Roman" w:hAnsi="Times New Roman" w:cs="Times New Roman"/>
          <w:sz w:val="24"/>
          <w:szCs w:val="24"/>
        </w:rPr>
        <w:t>due to the inherent variability of soil properties and position in the landscape</w:t>
      </w:r>
      <w:r>
        <w:rPr>
          <w:rFonts w:ascii="Times New Roman" w:hAnsi="Times New Roman" w:cs="Times New Roman"/>
          <w:sz w:val="24"/>
          <w:szCs w:val="24"/>
        </w:rPr>
        <w:t xml:space="preserve"> (Fig 1)</w:t>
      </w:r>
      <w:r w:rsidR="00067622" w:rsidRPr="00F22911">
        <w:rPr>
          <w:rFonts w:ascii="Times New Roman" w:hAnsi="Times New Roman" w:cs="Times New Roman"/>
          <w:sz w:val="24"/>
          <w:szCs w:val="24"/>
        </w:rPr>
        <w:t>.</w:t>
      </w:r>
      <w:r w:rsidR="00067622">
        <w:rPr>
          <w:rFonts w:ascii="Times New Roman" w:hAnsi="Times New Roman" w:cs="Times New Roman"/>
          <w:sz w:val="24"/>
          <w:szCs w:val="24"/>
        </w:rPr>
        <w:t xml:space="preserve"> The Basso Lab has been looking at N management over space and time with the support of the Michigan Wheat Program for the last three years now.  During these years, results have shown that wheat yields are spatially variable and the variability associated with wheat yield causes N uptake to different within the same field, making a spatially uniform application of N fertilizers excessive in some areas and limited in others. Several studies </w:t>
      </w:r>
      <w:r w:rsidR="00443911">
        <w:rPr>
          <w:rFonts w:ascii="Times New Roman" w:hAnsi="Times New Roman" w:cs="Times New Roman"/>
          <w:sz w:val="24"/>
          <w:szCs w:val="24"/>
        </w:rPr>
        <w:t>have looked a</w:t>
      </w:r>
      <w:r w:rsidR="00443911" w:rsidRPr="00443911">
        <w:rPr>
          <w:rFonts w:ascii="Times New Roman" w:hAnsi="Times New Roman" w:cs="Times New Roman"/>
          <w:sz w:val="24"/>
          <w:szCs w:val="24"/>
        </w:rPr>
        <w:t>t</w:t>
      </w:r>
      <w:r w:rsidR="005B0333" w:rsidRPr="00443911">
        <w:rPr>
          <w:rFonts w:ascii="Times New Roman" w:hAnsi="Times New Roman" w:cs="Times New Roman"/>
          <w:sz w:val="24"/>
          <w:szCs w:val="24"/>
        </w:rPr>
        <w:t xml:space="preserve"> N</w:t>
      </w:r>
      <w:r w:rsidR="00443911" w:rsidRPr="00443911">
        <w:rPr>
          <w:rFonts w:ascii="Times New Roman" w:hAnsi="Times New Roman" w:cs="Times New Roman"/>
          <w:sz w:val="24"/>
          <w:szCs w:val="24"/>
        </w:rPr>
        <w:t xml:space="preserve"> dynamics in wheat systems, but no studies hitherto have accounted for spatial and temporal variation using remote sensing technologies (satellite, airborne, drone) and </w:t>
      </w:r>
      <w:r w:rsidR="005B0333" w:rsidRPr="00443911">
        <w:rPr>
          <w:rFonts w:ascii="Times New Roman" w:hAnsi="Times New Roman" w:cs="Times New Roman"/>
          <w:sz w:val="24"/>
          <w:szCs w:val="24"/>
        </w:rPr>
        <w:t>dynamics</w:t>
      </w:r>
      <w:r w:rsidR="00443911" w:rsidRPr="00443911">
        <w:rPr>
          <w:rFonts w:ascii="Times New Roman" w:hAnsi="Times New Roman" w:cs="Times New Roman"/>
          <w:sz w:val="24"/>
          <w:szCs w:val="24"/>
        </w:rPr>
        <w:t xml:space="preserve"> crop modeling </w:t>
      </w:r>
      <w:r w:rsidR="005B0333" w:rsidRPr="00443911">
        <w:rPr>
          <w:rFonts w:ascii="Times New Roman" w:hAnsi="Times New Roman" w:cs="Times New Roman"/>
          <w:sz w:val="24"/>
          <w:szCs w:val="24"/>
        </w:rPr>
        <w:t xml:space="preserve">linked to the current weather </w:t>
      </w:r>
      <w:r w:rsidR="00443911">
        <w:rPr>
          <w:rFonts w:ascii="Times New Roman" w:hAnsi="Times New Roman" w:cs="Times New Roman"/>
          <w:sz w:val="24"/>
          <w:szCs w:val="24"/>
        </w:rPr>
        <w:t xml:space="preserve">during the study period to tactical management beside the initial work of Basso et al., 2011 and Dumont et al., 2016. </w:t>
      </w:r>
      <w:r w:rsidR="005B0333" w:rsidRPr="00443911">
        <w:rPr>
          <w:rFonts w:ascii="Times New Roman" w:hAnsi="Times New Roman" w:cs="Times New Roman"/>
          <w:sz w:val="24"/>
          <w:szCs w:val="24"/>
        </w:rPr>
        <w:t>With the advancements in remote sensing technologies, we can achieve a better understanding of field variability in real-time and apply this knowledge to make smarter N management decisions</w:t>
      </w:r>
      <w:r w:rsidR="00443911">
        <w:rPr>
          <w:rFonts w:ascii="Times New Roman" w:hAnsi="Times New Roman" w:cs="Times New Roman"/>
          <w:sz w:val="24"/>
          <w:szCs w:val="24"/>
        </w:rPr>
        <w:t xml:space="preserve"> to increase yield where possible or grain quality</w:t>
      </w:r>
      <w:r w:rsidR="005B0333" w:rsidRPr="00443911">
        <w:rPr>
          <w:rFonts w:ascii="Times New Roman" w:hAnsi="Times New Roman" w:cs="Times New Roman"/>
          <w:sz w:val="24"/>
          <w:szCs w:val="24"/>
        </w:rPr>
        <w:t xml:space="preserve">. </w:t>
      </w:r>
    </w:p>
    <w:p w14:paraId="2D02C650" w14:textId="77777777" w:rsidR="00443911" w:rsidRPr="00443911" w:rsidRDefault="00443911" w:rsidP="00443911">
      <w:pPr>
        <w:spacing w:after="0" w:line="240" w:lineRule="auto"/>
        <w:rPr>
          <w:rFonts w:ascii="Times New Roman" w:hAnsi="Times New Roman" w:cs="Times New Roman"/>
          <w:b/>
          <w:sz w:val="24"/>
          <w:szCs w:val="24"/>
        </w:rPr>
      </w:pPr>
    </w:p>
    <w:p w14:paraId="5E7EC7D2" w14:textId="1E7F5391" w:rsidR="00443911" w:rsidRDefault="00443911" w:rsidP="00443911">
      <w:pPr>
        <w:spacing w:after="0" w:line="240" w:lineRule="auto"/>
        <w:rPr>
          <w:rFonts w:ascii="Times New Roman" w:hAnsi="Times New Roman" w:cs="Times New Roman"/>
          <w:b/>
          <w:sz w:val="24"/>
          <w:szCs w:val="24"/>
        </w:rPr>
      </w:pPr>
      <w:r w:rsidRPr="00443911">
        <w:rPr>
          <w:rFonts w:ascii="Times New Roman" w:hAnsi="Times New Roman" w:cs="Times New Roman"/>
          <w:b/>
          <w:sz w:val="24"/>
          <w:szCs w:val="24"/>
        </w:rPr>
        <w:t>Objective</w:t>
      </w:r>
      <w:r w:rsidR="0034582C">
        <w:rPr>
          <w:rFonts w:ascii="Times New Roman" w:hAnsi="Times New Roman" w:cs="Times New Roman"/>
          <w:b/>
          <w:sz w:val="24"/>
          <w:szCs w:val="24"/>
        </w:rPr>
        <w:t>s</w:t>
      </w:r>
    </w:p>
    <w:p w14:paraId="56CED2FB" w14:textId="77777777" w:rsidR="00443911" w:rsidRPr="00443911" w:rsidRDefault="00443911" w:rsidP="00443911">
      <w:pPr>
        <w:spacing w:after="0" w:line="240" w:lineRule="auto"/>
        <w:rPr>
          <w:rFonts w:ascii="Times New Roman" w:hAnsi="Times New Roman" w:cs="Times New Roman"/>
          <w:b/>
          <w:sz w:val="24"/>
          <w:szCs w:val="24"/>
        </w:rPr>
      </w:pPr>
    </w:p>
    <w:p w14:paraId="1AFD0C70" w14:textId="77777777" w:rsidR="00443911" w:rsidRDefault="00443911" w:rsidP="00443911">
      <w:pPr>
        <w:rPr>
          <w:rFonts w:ascii="Times New Roman" w:hAnsi="Times New Roman" w:cs="Times New Roman"/>
          <w:sz w:val="24"/>
          <w:szCs w:val="24"/>
        </w:rPr>
      </w:pPr>
      <w:r>
        <w:rPr>
          <w:rFonts w:ascii="Times New Roman" w:hAnsi="Times New Roman" w:cs="Times New Roman"/>
          <w:sz w:val="24"/>
          <w:szCs w:val="24"/>
        </w:rPr>
        <w:t xml:space="preserve">The focus of this year’s project is to develop a protocol that can be adopted by any farm that uses </w:t>
      </w:r>
      <w:r w:rsidRPr="00443911">
        <w:rPr>
          <w:rFonts w:ascii="Times New Roman" w:hAnsi="Times New Roman" w:cs="Times New Roman"/>
          <w:sz w:val="24"/>
          <w:szCs w:val="24"/>
        </w:rPr>
        <w:t>Precision Agriculture technologies to increase protein content, reduce N loss a</w:t>
      </w:r>
      <w:r>
        <w:rPr>
          <w:rFonts w:ascii="Times New Roman" w:hAnsi="Times New Roman" w:cs="Times New Roman"/>
          <w:sz w:val="24"/>
          <w:szCs w:val="24"/>
        </w:rPr>
        <w:t xml:space="preserve">nd were </w:t>
      </w:r>
      <w:r w:rsidRPr="00443911">
        <w:rPr>
          <w:rFonts w:ascii="Times New Roman" w:hAnsi="Times New Roman" w:cs="Times New Roman"/>
          <w:sz w:val="24"/>
          <w:szCs w:val="24"/>
        </w:rPr>
        <w:t xml:space="preserve">possible increase grain yield. </w:t>
      </w:r>
    </w:p>
    <w:p w14:paraId="5A99EDEA" w14:textId="3DE45B21" w:rsidR="00443911" w:rsidRDefault="00443911" w:rsidP="00443911">
      <w:pPr>
        <w:rPr>
          <w:rFonts w:ascii="Times New Roman" w:hAnsi="Times New Roman" w:cs="Times New Roman"/>
          <w:sz w:val="24"/>
          <w:szCs w:val="24"/>
        </w:rPr>
      </w:pPr>
      <w:r>
        <w:rPr>
          <w:rFonts w:ascii="Times New Roman" w:hAnsi="Times New Roman" w:cs="Times New Roman"/>
          <w:sz w:val="24"/>
          <w:szCs w:val="24"/>
        </w:rPr>
        <w:lastRenderedPageBreak/>
        <w:t xml:space="preserve">The protocol consists in first understanding yield variability by creating stability maps from yield monitor data available at the farm. The stability map separates the areas of the field that yield constantly higher than others from areas that are constantly low or from areas that fluctuate from high to low or </w:t>
      </w:r>
      <w:r w:rsidR="00421A75">
        <w:rPr>
          <w:rFonts w:ascii="Times New Roman" w:hAnsi="Times New Roman" w:cs="Times New Roman"/>
          <w:sz w:val="24"/>
          <w:szCs w:val="24"/>
        </w:rPr>
        <w:t>vice versa</w:t>
      </w:r>
      <w:r>
        <w:rPr>
          <w:rFonts w:ascii="Times New Roman" w:hAnsi="Times New Roman" w:cs="Times New Roman"/>
          <w:sz w:val="24"/>
          <w:szCs w:val="24"/>
        </w:rPr>
        <w:t xml:space="preserve">. </w:t>
      </w:r>
      <w:r w:rsidR="00421A75">
        <w:rPr>
          <w:rFonts w:ascii="Times New Roman" w:hAnsi="Times New Roman" w:cs="Times New Roman"/>
          <w:sz w:val="24"/>
          <w:szCs w:val="24"/>
        </w:rPr>
        <w:t xml:space="preserve">The stability maps are very useful because they show </w:t>
      </w:r>
      <w:r w:rsidR="00B24721">
        <w:rPr>
          <w:rFonts w:ascii="Times New Roman" w:hAnsi="Times New Roman" w:cs="Times New Roman"/>
          <w:sz w:val="24"/>
          <w:szCs w:val="24"/>
        </w:rPr>
        <w:t xml:space="preserve">the consistency of spatial patterns over time and using plants as indicator is better approach than soils maps, which often do not correlate with yield maps. Our specific goal is to </w:t>
      </w:r>
      <w:r w:rsidRPr="00443911">
        <w:rPr>
          <w:rFonts w:ascii="Times New Roman" w:hAnsi="Times New Roman" w:cs="Times New Roman"/>
          <w:sz w:val="24"/>
          <w:szCs w:val="24"/>
        </w:rPr>
        <w:t xml:space="preserve">monitor </w:t>
      </w:r>
      <w:r w:rsidR="00B24721">
        <w:rPr>
          <w:rFonts w:ascii="Times New Roman" w:hAnsi="Times New Roman" w:cs="Times New Roman"/>
          <w:sz w:val="24"/>
          <w:szCs w:val="24"/>
        </w:rPr>
        <w:t xml:space="preserve">the change of </w:t>
      </w:r>
      <w:r w:rsidRPr="00443911">
        <w:rPr>
          <w:rFonts w:ascii="Times New Roman" w:hAnsi="Times New Roman" w:cs="Times New Roman"/>
          <w:sz w:val="24"/>
          <w:szCs w:val="24"/>
        </w:rPr>
        <w:t xml:space="preserve">wheat </w:t>
      </w:r>
      <w:r w:rsidR="00B24721">
        <w:rPr>
          <w:rFonts w:ascii="Times New Roman" w:hAnsi="Times New Roman" w:cs="Times New Roman"/>
          <w:sz w:val="24"/>
          <w:szCs w:val="24"/>
        </w:rPr>
        <w:t>crops at field level</w:t>
      </w:r>
      <w:r w:rsidRPr="00443911">
        <w:rPr>
          <w:rFonts w:ascii="Times New Roman" w:hAnsi="Times New Roman" w:cs="Times New Roman"/>
          <w:sz w:val="24"/>
          <w:szCs w:val="24"/>
        </w:rPr>
        <w:t xml:space="preserve"> with different remote sensing technologies </w:t>
      </w:r>
      <w:r w:rsidR="00B24721">
        <w:rPr>
          <w:rFonts w:ascii="Times New Roman" w:hAnsi="Times New Roman" w:cs="Times New Roman"/>
          <w:sz w:val="24"/>
          <w:szCs w:val="24"/>
        </w:rPr>
        <w:t xml:space="preserve">to better capture the interaction between soil, plant, management and position in the landscape in order to match the N supply with N demand in a strategic and tactical approach to tailor N amounts to avoid N loss, increase net revenue and increase grain quality. </w:t>
      </w:r>
    </w:p>
    <w:p w14:paraId="7D776861" w14:textId="77777777" w:rsidR="005B0333" w:rsidRPr="00B24721" w:rsidRDefault="005B0333" w:rsidP="005B0333">
      <w:pPr>
        <w:rPr>
          <w:rFonts w:ascii="Times New Roman" w:hAnsi="Times New Roman" w:cs="Times New Roman"/>
          <w:b/>
          <w:sz w:val="24"/>
          <w:szCs w:val="24"/>
        </w:rPr>
      </w:pPr>
      <w:r w:rsidRPr="00B24721">
        <w:rPr>
          <w:rFonts w:ascii="Times New Roman" w:hAnsi="Times New Roman" w:cs="Times New Roman"/>
          <w:b/>
          <w:sz w:val="24"/>
          <w:szCs w:val="24"/>
        </w:rPr>
        <w:t xml:space="preserve">Methodology </w:t>
      </w:r>
    </w:p>
    <w:p w14:paraId="77641026" w14:textId="245889E9" w:rsidR="00B24721" w:rsidRDefault="00B24721" w:rsidP="005B0333">
      <w:pPr>
        <w:rPr>
          <w:rFonts w:ascii="Times New Roman" w:hAnsi="Times New Roman" w:cs="Times New Roman"/>
          <w:sz w:val="24"/>
          <w:szCs w:val="24"/>
        </w:rPr>
      </w:pPr>
      <w:r>
        <w:rPr>
          <w:rFonts w:ascii="Times New Roman" w:hAnsi="Times New Roman" w:cs="Times New Roman"/>
          <w:sz w:val="24"/>
          <w:szCs w:val="24"/>
        </w:rPr>
        <w:t>The methodology of this project is strongly characterized by integration of approaches spanning from field observation and data collection, geospatial analysis of historical information, remote sensing images analysis and interpretation, and dynamic process based crop simulation modeling and forecast of crop grain quantity and quality.</w:t>
      </w:r>
    </w:p>
    <w:p w14:paraId="68EC4334" w14:textId="54CC6708" w:rsidR="005B0333" w:rsidRPr="00B24721" w:rsidRDefault="005B0333" w:rsidP="005B0333">
      <w:pPr>
        <w:rPr>
          <w:rFonts w:ascii="Times New Roman" w:hAnsi="Times New Roman" w:cs="Times New Roman"/>
          <w:i/>
          <w:sz w:val="24"/>
          <w:szCs w:val="24"/>
        </w:rPr>
      </w:pPr>
      <w:r w:rsidRPr="00B24721">
        <w:rPr>
          <w:rFonts w:ascii="Times New Roman" w:hAnsi="Times New Roman" w:cs="Times New Roman"/>
          <w:i/>
          <w:sz w:val="24"/>
          <w:szCs w:val="24"/>
        </w:rPr>
        <w:t>Task 1. Historical Yield Analysis</w:t>
      </w:r>
    </w:p>
    <w:p w14:paraId="7C7A0B4B" w14:textId="42B8BFF7" w:rsidR="009768E6" w:rsidRPr="007971E6" w:rsidRDefault="005B0333" w:rsidP="005B0333">
      <w:pPr>
        <w:rPr>
          <w:rFonts w:ascii="Times New Roman" w:hAnsi="Times New Roman" w:cs="Times New Roman"/>
          <w:sz w:val="24"/>
          <w:szCs w:val="24"/>
        </w:rPr>
      </w:pPr>
      <w:r w:rsidRPr="00443911">
        <w:rPr>
          <w:rFonts w:ascii="Times New Roman" w:hAnsi="Times New Roman" w:cs="Times New Roman"/>
          <w:sz w:val="24"/>
          <w:szCs w:val="24"/>
        </w:rPr>
        <w:t>The selected fields will be analyzed using methods developed by the Basso Lab to determine yield stability zones.</w:t>
      </w:r>
      <w:r w:rsidR="00B24721">
        <w:rPr>
          <w:rFonts w:ascii="Times New Roman" w:hAnsi="Times New Roman" w:cs="Times New Roman"/>
          <w:sz w:val="24"/>
          <w:szCs w:val="24"/>
        </w:rPr>
        <w:t xml:space="preserve"> The procedure consists in developing stability maps of fields using yield maps and other layers of data.</w:t>
      </w:r>
    </w:p>
    <w:p w14:paraId="4F90343E" w14:textId="77777777" w:rsidR="005B0333" w:rsidRPr="00B24721" w:rsidRDefault="005B0333" w:rsidP="005B0333">
      <w:pPr>
        <w:rPr>
          <w:rFonts w:ascii="Times New Roman" w:hAnsi="Times New Roman" w:cs="Times New Roman"/>
          <w:i/>
          <w:sz w:val="24"/>
          <w:szCs w:val="24"/>
        </w:rPr>
      </w:pPr>
      <w:r w:rsidRPr="00B24721">
        <w:rPr>
          <w:rFonts w:ascii="Times New Roman" w:hAnsi="Times New Roman" w:cs="Times New Roman"/>
          <w:i/>
          <w:sz w:val="24"/>
          <w:szCs w:val="24"/>
        </w:rPr>
        <w:t>Task 2. Image Analysis of Spatial and Temporal Change</w:t>
      </w:r>
    </w:p>
    <w:p w14:paraId="6A30FE2C" w14:textId="77777777" w:rsidR="005B0333" w:rsidRPr="00443911" w:rsidRDefault="005B0333" w:rsidP="005B0333">
      <w:pPr>
        <w:rPr>
          <w:rFonts w:ascii="Times New Roman" w:hAnsi="Times New Roman" w:cs="Times New Roman"/>
          <w:sz w:val="24"/>
          <w:szCs w:val="24"/>
        </w:rPr>
      </w:pPr>
      <w:r w:rsidRPr="00443911">
        <w:rPr>
          <w:rFonts w:ascii="Times New Roman" w:hAnsi="Times New Roman" w:cs="Times New Roman"/>
          <w:sz w:val="24"/>
          <w:szCs w:val="24"/>
        </w:rPr>
        <w:t>Remote sensing images of the selected fields will be analyzed to understand temporal variability from images within the same growing season and spatial variability from how each zone relates to one another in the same field.</w:t>
      </w:r>
    </w:p>
    <w:p w14:paraId="7493BB0B" w14:textId="77777777" w:rsidR="005B0333" w:rsidRPr="00B24721" w:rsidRDefault="005B0333" w:rsidP="005B0333">
      <w:pPr>
        <w:rPr>
          <w:rFonts w:ascii="Times New Roman" w:hAnsi="Times New Roman" w:cs="Times New Roman"/>
          <w:i/>
          <w:sz w:val="24"/>
          <w:szCs w:val="24"/>
        </w:rPr>
      </w:pPr>
      <w:r w:rsidRPr="00B24721">
        <w:rPr>
          <w:rFonts w:ascii="Times New Roman" w:hAnsi="Times New Roman" w:cs="Times New Roman"/>
          <w:i/>
          <w:sz w:val="24"/>
          <w:szCs w:val="24"/>
        </w:rPr>
        <w:t>Task 3. In-season Crop Modeling</w:t>
      </w:r>
    </w:p>
    <w:p w14:paraId="627B85C3" w14:textId="7CE79582" w:rsidR="005B0333" w:rsidRPr="00B24721"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 xml:space="preserve">Input of the current management practices assist the model in simulating the actual growth and development of the wheat crop </w:t>
      </w:r>
      <w:r w:rsidR="00B24721">
        <w:rPr>
          <w:rFonts w:ascii="Times New Roman" w:hAnsi="Times New Roman" w:cs="Times New Roman"/>
          <w:sz w:val="24"/>
          <w:szCs w:val="24"/>
        </w:rPr>
        <w:t>to provide</w:t>
      </w:r>
      <w:r w:rsidRPr="00B24721">
        <w:rPr>
          <w:rFonts w:ascii="Times New Roman" w:hAnsi="Times New Roman" w:cs="Times New Roman"/>
          <w:sz w:val="24"/>
          <w:szCs w:val="24"/>
        </w:rPr>
        <w:t xml:space="preserve"> a snapshot of the variability in the growing season to an exact date. Negative or positive yield potential can be noted early enough to make an informed N application decision in order to </w:t>
      </w:r>
      <w:r w:rsidR="009768E6">
        <w:rPr>
          <w:rFonts w:ascii="Times New Roman" w:hAnsi="Times New Roman" w:cs="Times New Roman"/>
          <w:sz w:val="24"/>
          <w:szCs w:val="24"/>
        </w:rPr>
        <w:t xml:space="preserve">achieve a higher Nitrogen Use Efficiency (NUE). </w:t>
      </w:r>
    </w:p>
    <w:p w14:paraId="37C771EB" w14:textId="77777777" w:rsidR="005B0333" w:rsidRPr="009768E6" w:rsidRDefault="005B0333" w:rsidP="005B0333">
      <w:pPr>
        <w:rPr>
          <w:rFonts w:ascii="Times New Roman" w:hAnsi="Times New Roman" w:cs="Times New Roman"/>
          <w:i/>
          <w:sz w:val="24"/>
          <w:szCs w:val="24"/>
        </w:rPr>
      </w:pPr>
      <w:r w:rsidRPr="009768E6">
        <w:rPr>
          <w:rFonts w:ascii="Times New Roman" w:hAnsi="Times New Roman" w:cs="Times New Roman"/>
          <w:i/>
          <w:sz w:val="24"/>
          <w:szCs w:val="24"/>
        </w:rPr>
        <w:t>Task 4. Variable Rate N Experiment</w:t>
      </w:r>
    </w:p>
    <w:p w14:paraId="730DDDB7" w14:textId="5B5F923D" w:rsidR="005B0333" w:rsidRPr="00B24721"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Knowledge from the previous 3 tasks is combined with the farmer’s best management practices to create comparable treatments in the field.</w:t>
      </w:r>
    </w:p>
    <w:p w14:paraId="30887764" w14:textId="77777777" w:rsidR="0032208B" w:rsidRDefault="0032208B" w:rsidP="005B0333">
      <w:pPr>
        <w:rPr>
          <w:rFonts w:ascii="Times New Roman" w:hAnsi="Times New Roman" w:cs="Times New Roman"/>
          <w:i/>
          <w:sz w:val="24"/>
          <w:szCs w:val="24"/>
        </w:rPr>
      </w:pPr>
    </w:p>
    <w:p w14:paraId="7E5900E7" w14:textId="77777777" w:rsidR="0032208B" w:rsidRDefault="0032208B" w:rsidP="005B0333">
      <w:pPr>
        <w:rPr>
          <w:rFonts w:ascii="Times New Roman" w:hAnsi="Times New Roman" w:cs="Times New Roman"/>
          <w:i/>
          <w:sz w:val="24"/>
          <w:szCs w:val="24"/>
        </w:rPr>
      </w:pPr>
    </w:p>
    <w:p w14:paraId="75FFA499" w14:textId="711033FB" w:rsidR="005B0333" w:rsidRPr="009768E6" w:rsidRDefault="009768E6" w:rsidP="005B0333">
      <w:pPr>
        <w:rPr>
          <w:rFonts w:ascii="Times New Roman" w:hAnsi="Times New Roman" w:cs="Times New Roman"/>
          <w:i/>
          <w:sz w:val="24"/>
          <w:szCs w:val="24"/>
        </w:rPr>
      </w:pPr>
      <w:r w:rsidRPr="009768E6">
        <w:rPr>
          <w:rFonts w:ascii="Times New Roman" w:hAnsi="Times New Roman" w:cs="Times New Roman"/>
          <w:i/>
          <w:sz w:val="24"/>
          <w:szCs w:val="24"/>
        </w:rPr>
        <w:t xml:space="preserve">Task 5. </w:t>
      </w:r>
      <w:r w:rsidR="005B0333" w:rsidRPr="009768E6">
        <w:rPr>
          <w:rFonts w:ascii="Times New Roman" w:hAnsi="Times New Roman" w:cs="Times New Roman"/>
          <w:i/>
          <w:sz w:val="24"/>
          <w:szCs w:val="24"/>
        </w:rPr>
        <w:t>Field Observation</w:t>
      </w:r>
    </w:p>
    <w:p w14:paraId="0699F728" w14:textId="140F9694" w:rsidR="005B0333" w:rsidRPr="00B24721"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Soil samples – Fall soil samples will be taken from the field before wheat is planted to understand a baseline of current N supply in the field. Push probe samples taken before top-dress will also be taken.</w:t>
      </w:r>
    </w:p>
    <w:p w14:paraId="5BAB5B9F" w14:textId="77777777" w:rsidR="005B0333" w:rsidRPr="00B24721"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Plant samples – Vegetative samples will be taken just before top-dress and ground to determine total C and total N. Samples taken just before harvest will be measured for total C and total N in both the stover and grain to understand plant N uptake.</w:t>
      </w:r>
    </w:p>
    <w:p w14:paraId="57E6D567" w14:textId="77777777" w:rsidR="005B0333" w:rsidRPr="00B24721" w:rsidRDefault="005B0333" w:rsidP="009768E6">
      <w:pPr>
        <w:rPr>
          <w:rFonts w:ascii="Times New Roman" w:hAnsi="Times New Roman" w:cs="Times New Roman"/>
          <w:sz w:val="24"/>
          <w:szCs w:val="24"/>
        </w:rPr>
      </w:pPr>
      <w:r w:rsidRPr="00B24721">
        <w:rPr>
          <w:rFonts w:ascii="Times New Roman" w:hAnsi="Times New Roman" w:cs="Times New Roman"/>
          <w:sz w:val="24"/>
          <w:szCs w:val="24"/>
        </w:rPr>
        <w:t>Yield Monitoring</w:t>
      </w:r>
    </w:p>
    <w:p w14:paraId="012D3D9A" w14:textId="15A70837" w:rsidR="005B0333"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Combine yield monitors along with samples taken in the field using 0.25m2 clip plots.</w:t>
      </w:r>
    </w:p>
    <w:p w14:paraId="35105DAB" w14:textId="0AACE94D" w:rsidR="00FA2C88" w:rsidRPr="00B24721" w:rsidRDefault="00FA2C88" w:rsidP="005B0333">
      <w:pPr>
        <w:rPr>
          <w:rFonts w:ascii="Times New Roman" w:hAnsi="Times New Roman" w:cs="Times New Roman"/>
          <w:sz w:val="24"/>
          <w:szCs w:val="24"/>
        </w:rPr>
      </w:pPr>
      <w:r>
        <w:rPr>
          <w:rFonts w:ascii="Times New Roman" w:hAnsi="Times New Roman" w:cs="Times New Roman"/>
          <w:sz w:val="24"/>
          <w:szCs w:val="24"/>
        </w:rPr>
        <w:t xml:space="preserve">Hand samples of grain yield will be collected </w:t>
      </w:r>
      <w:r>
        <w:rPr>
          <w:rFonts w:ascii="Times New Roman" w:hAnsi="Times New Roman" w:cs="Times New Roman"/>
          <w:sz w:val="24"/>
          <w:szCs w:val="24"/>
        </w:rPr>
        <w:t>across the field</w:t>
      </w:r>
      <w:r>
        <w:rPr>
          <w:rFonts w:ascii="Times New Roman" w:hAnsi="Times New Roman" w:cs="Times New Roman"/>
          <w:sz w:val="24"/>
          <w:szCs w:val="24"/>
        </w:rPr>
        <w:t xml:space="preserve"> to measure protein content, gluten, ash, and other wheat quality parameters.</w:t>
      </w:r>
    </w:p>
    <w:p w14:paraId="3FA0EDB9" w14:textId="77777777" w:rsidR="005B0333" w:rsidRPr="00B24721"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Remote sensing</w:t>
      </w:r>
    </w:p>
    <w:p w14:paraId="1BCCB591" w14:textId="0EA7E730" w:rsidR="005B0333" w:rsidRDefault="005B0333" w:rsidP="005B0333">
      <w:pPr>
        <w:rPr>
          <w:rFonts w:ascii="Times New Roman" w:hAnsi="Times New Roman" w:cs="Times New Roman"/>
          <w:sz w:val="24"/>
          <w:szCs w:val="24"/>
        </w:rPr>
      </w:pPr>
      <w:r w:rsidRPr="00B24721">
        <w:rPr>
          <w:rFonts w:ascii="Times New Roman" w:hAnsi="Times New Roman" w:cs="Times New Roman"/>
          <w:sz w:val="24"/>
          <w:szCs w:val="24"/>
        </w:rPr>
        <w:t>Satellite, airplane, and UAVs will all be utilized in gathering imagery in different wavelengt</w:t>
      </w:r>
      <w:r w:rsidR="009768E6">
        <w:rPr>
          <w:rFonts w:ascii="Times New Roman" w:hAnsi="Times New Roman" w:cs="Times New Roman"/>
          <w:sz w:val="24"/>
          <w:szCs w:val="24"/>
        </w:rPr>
        <w:t>hs to create vegetation indices from optical and thermal imagery.</w:t>
      </w:r>
    </w:p>
    <w:p w14:paraId="59618E96" w14:textId="3689EB35" w:rsidR="009768E6" w:rsidRPr="00B24721" w:rsidRDefault="009768E6" w:rsidP="005B0333">
      <w:pPr>
        <w:rPr>
          <w:rFonts w:ascii="Times New Roman" w:hAnsi="Times New Roman" w:cs="Times New Roman"/>
          <w:sz w:val="24"/>
          <w:szCs w:val="24"/>
        </w:rPr>
      </w:pPr>
      <w:r>
        <w:rPr>
          <w:rFonts w:ascii="Times New Roman" w:hAnsi="Times New Roman" w:cs="Times New Roman"/>
          <w:sz w:val="24"/>
          <w:szCs w:val="24"/>
        </w:rPr>
        <w:t>Crop Modelling</w:t>
      </w:r>
    </w:p>
    <w:p w14:paraId="28CDC81F" w14:textId="76E132ED" w:rsidR="00B24721" w:rsidRPr="00443911" w:rsidRDefault="00B24721" w:rsidP="00B24721">
      <w:pPr>
        <w:rPr>
          <w:rFonts w:ascii="Times New Roman" w:hAnsi="Times New Roman" w:cs="Times New Roman"/>
          <w:sz w:val="24"/>
          <w:szCs w:val="24"/>
        </w:rPr>
      </w:pPr>
      <w:r w:rsidRPr="00443911">
        <w:rPr>
          <w:rFonts w:ascii="Times New Roman" w:hAnsi="Times New Roman" w:cs="Times New Roman"/>
          <w:sz w:val="24"/>
          <w:szCs w:val="24"/>
        </w:rPr>
        <w:t xml:space="preserve">Another tool used by </w:t>
      </w:r>
      <w:r w:rsidR="009768E6">
        <w:rPr>
          <w:rFonts w:ascii="Times New Roman" w:hAnsi="Times New Roman" w:cs="Times New Roman"/>
          <w:sz w:val="24"/>
          <w:szCs w:val="24"/>
        </w:rPr>
        <w:t>the Basso lab is the use of</w:t>
      </w:r>
      <w:r w:rsidRPr="00443911">
        <w:rPr>
          <w:rFonts w:ascii="Times New Roman" w:hAnsi="Times New Roman" w:cs="Times New Roman"/>
          <w:sz w:val="24"/>
          <w:szCs w:val="24"/>
        </w:rPr>
        <w:t xml:space="preserve"> extremely robust crop model, Systems Approach to Land Use Sustainability (SALUS)</w:t>
      </w:r>
      <w:r w:rsidR="009768E6">
        <w:rPr>
          <w:rFonts w:ascii="Times New Roman" w:hAnsi="Times New Roman" w:cs="Times New Roman"/>
          <w:sz w:val="24"/>
          <w:szCs w:val="24"/>
        </w:rPr>
        <w:t xml:space="preserve"> developed by Basso during the last 10 years. SALUS continues to evolve and improve. </w:t>
      </w:r>
      <w:r w:rsidRPr="00443911">
        <w:rPr>
          <w:rFonts w:ascii="Times New Roman" w:hAnsi="Times New Roman" w:cs="Times New Roman"/>
          <w:sz w:val="24"/>
          <w:szCs w:val="24"/>
        </w:rPr>
        <w:t>In addition to our remote sensing methods, the model can accurately be calibrated to simulate cr</w:t>
      </w:r>
      <w:r w:rsidR="009768E6">
        <w:rPr>
          <w:rFonts w:ascii="Times New Roman" w:hAnsi="Times New Roman" w:cs="Times New Roman"/>
          <w:sz w:val="24"/>
          <w:szCs w:val="24"/>
        </w:rPr>
        <w:t>op yields, N dynamics, water use</w:t>
      </w:r>
      <w:r w:rsidRPr="00443911">
        <w:rPr>
          <w:rFonts w:ascii="Times New Roman" w:hAnsi="Times New Roman" w:cs="Times New Roman"/>
          <w:sz w:val="24"/>
          <w:szCs w:val="24"/>
        </w:rPr>
        <w:t xml:space="preserve">, etc. This allows us to monitor the growth of the crop in the field and predict with high certainty the expected yield </w:t>
      </w:r>
      <w:r w:rsidR="009768E6">
        <w:rPr>
          <w:rFonts w:ascii="Times New Roman" w:hAnsi="Times New Roman" w:cs="Times New Roman"/>
          <w:sz w:val="24"/>
          <w:szCs w:val="24"/>
        </w:rPr>
        <w:t>under</w:t>
      </w:r>
      <w:r w:rsidRPr="00443911">
        <w:rPr>
          <w:rFonts w:ascii="Times New Roman" w:hAnsi="Times New Roman" w:cs="Times New Roman"/>
          <w:sz w:val="24"/>
          <w:szCs w:val="24"/>
        </w:rPr>
        <w:t xml:space="preserve"> different </w:t>
      </w:r>
      <w:r w:rsidR="009768E6">
        <w:rPr>
          <w:rFonts w:ascii="Times New Roman" w:hAnsi="Times New Roman" w:cs="Times New Roman"/>
          <w:sz w:val="24"/>
          <w:szCs w:val="24"/>
        </w:rPr>
        <w:t xml:space="preserve">alternative </w:t>
      </w:r>
      <w:r w:rsidRPr="00443911">
        <w:rPr>
          <w:rFonts w:ascii="Times New Roman" w:hAnsi="Times New Roman" w:cs="Times New Roman"/>
          <w:sz w:val="24"/>
          <w:szCs w:val="24"/>
        </w:rPr>
        <w:t xml:space="preserve">management scenarios. </w:t>
      </w:r>
    </w:p>
    <w:p w14:paraId="789B0DA7" w14:textId="3784AC5C" w:rsidR="006E05E5" w:rsidRPr="0032208B" w:rsidRDefault="009768E6" w:rsidP="0032208B">
      <w:pPr>
        <w:rPr>
          <w:rFonts w:ascii="Times New Roman" w:hAnsi="Times New Roman" w:cs="Times New Roman"/>
          <w:color w:val="000000"/>
          <w:sz w:val="24"/>
          <w:szCs w:val="24"/>
        </w:rPr>
      </w:pPr>
      <w:r>
        <w:rPr>
          <w:rFonts w:ascii="Times New Roman" w:hAnsi="Times New Roman" w:cs="Times New Roman"/>
          <w:sz w:val="24"/>
          <w:szCs w:val="24"/>
        </w:rPr>
        <w:t xml:space="preserve">In summary, </w:t>
      </w:r>
      <w:r>
        <w:rPr>
          <w:rFonts w:ascii="Times New Roman" w:hAnsi="Times New Roman" w:cs="Times New Roman"/>
          <w:color w:val="000000" w:themeColor="text1"/>
          <w:sz w:val="24"/>
          <w:szCs w:val="24"/>
        </w:rPr>
        <w:t>w</w:t>
      </w:r>
      <w:r w:rsidR="00C95BEF" w:rsidRPr="009768E6">
        <w:rPr>
          <w:rFonts w:ascii="Times New Roman" w:hAnsi="Times New Roman" w:cs="Times New Roman"/>
          <w:color w:val="000000" w:themeColor="text1"/>
          <w:sz w:val="24"/>
          <w:szCs w:val="24"/>
        </w:rPr>
        <w:t xml:space="preserve">e will delineate a protocol to strategically apply </w:t>
      </w:r>
      <w:r w:rsidR="000E3E21" w:rsidRPr="009768E6">
        <w:rPr>
          <w:rFonts w:ascii="Times New Roman" w:hAnsi="Times New Roman" w:cs="Times New Roman"/>
          <w:color w:val="000000" w:themeColor="text1"/>
          <w:sz w:val="24"/>
          <w:szCs w:val="24"/>
        </w:rPr>
        <w:t xml:space="preserve">the UAV </w:t>
      </w:r>
      <w:r w:rsidR="00C95BEF" w:rsidRPr="009768E6">
        <w:rPr>
          <w:rFonts w:ascii="Times New Roman" w:hAnsi="Times New Roman" w:cs="Times New Roman"/>
          <w:color w:val="000000" w:themeColor="text1"/>
          <w:sz w:val="24"/>
          <w:szCs w:val="24"/>
        </w:rPr>
        <w:t xml:space="preserve">sensors (thermal, laser, and </w:t>
      </w:r>
      <w:r w:rsidR="008163F4" w:rsidRPr="009768E6">
        <w:rPr>
          <w:rFonts w:ascii="Times New Roman" w:hAnsi="Times New Roman" w:cs="Times New Roman"/>
          <w:color w:val="000000" w:themeColor="text1"/>
          <w:sz w:val="24"/>
          <w:szCs w:val="24"/>
        </w:rPr>
        <w:t>multispectral</w:t>
      </w:r>
      <w:r w:rsidR="00C95BEF" w:rsidRPr="009768E6">
        <w:rPr>
          <w:rFonts w:ascii="Times New Roman" w:hAnsi="Times New Roman" w:cs="Times New Roman"/>
          <w:color w:val="000000" w:themeColor="text1"/>
          <w:sz w:val="24"/>
          <w:szCs w:val="24"/>
        </w:rPr>
        <w:t xml:space="preserve">) to fully exploit the advantages of the most sophisticated and reliable systems to monitor growth of </w:t>
      </w:r>
      <w:r w:rsidR="00CF2A7F" w:rsidRPr="009768E6">
        <w:rPr>
          <w:rFonts w:ascii="Times New Roman" w:hAnsi="Times New Roman" w:cs="Times New Roman"/>
          <w:color w:val="000000" w:themeColor="text1"/>
          <w:sz w:val="24"/>
          <w:szCs w:val="24"/>
        </w:rPr>
        <w:t>wheat</w:t>
      </w:r>
      <w:r w:rsidR="00C95BEF" w:rsidRPr="009768E6">
        <w:rPr>
          <w:rFonts w:ascii="Times New Roman" w:hAnsi="Times New Roman" w:cs="Times New Roman"/>
          <w:color w:val="000000" w:themeColor="text1"/>
          <w:sz w:val="24"/>
          <w:szCs w:val="24"/>
        </w:rPr>
        <w:t xml:space="preserve"> crops throughout the growing season over space and time</w:t>
      </w:r>
      <w:r w:rsidR="008163F4" w:rsidRPr="009768E6">
        <w:rPr>
          <w:rFonts w:ascii="Times New Roman" w:hAnsi="Times New Roman" w:cs="Times New Roman"/>
          <w:color w:val="000000" w:themeColor="text1"/>
          <w:sz w:val="24"/>
          <w:szCs w:val="24"/>
        </w:rPr>
        <w:t>. The Basso lab has recently purchased a new drone and two new sens</w:t>
      </w:r>
      <w:r w:rsidR="00653A15" w:rsidRPr="009768E6">
        <w:rPr>
          <w:rFonts w:ascii="Times New Roman" w:hAnsi="Times New Roman" w:cs="Times New Roman"/>
          <w:color w:val="000000" w:themeColor="text1"/>
          <w:sz w:val="24"/>
          <w:szCs w:val="24"/>
        </w:rPr>
        <w:t xml:space="preserve">ors to expand </w:t>
      </w:r>
      <w:r w:rsidR="006E05E5" w:rsidRPr="009768E6">
        <w:rPr>
          <w:rFonts w:ascii="Times New Roman" w:hAnsi="Times New Roman" w:cs="Times New Roman"/>
          <w:color w:val="000000" w:themeColor="text1"/>
          <w:sz w:val="24"/>
          <w:szCs w:val="24"/>
        </w:rPr>
        <w:t xml:space="preserve">the </w:t>
      </w:r>
      <w:r w:rsidR="008163F4" w:rsidRPr="009768E6">
        <w:rPr>
          <w:rFonts w:ascii="Times New Roman" w:hAnsi="Times New Roman" w:cs="Times New Roman"/>
          <w:color w:val="000000" w:themeColor="text1"/>
          <w:sz w:val="24"/>
          <w:szCs w:val="24"/>
        </w:rPr>
        <w:t xml:space="preserve">ability to collect </w:t>
      </w:r>
      <w:r w:rsidR="006E05E5" w:rsidRPr="009768E6">
        <w:rPr>
          <w:rFonts w:ascii="Times New Roman" w:hAnsi="Times New Roman" w:cs="Times New Roman"/>
          <w:color w:val="000000" w:themeColor="text1"/>
          <w:sz w:val="24"/>
          <w:szCs w:val="24"/>
        </w:rPr>
        <w:t xml:space="preserve">more precise </w:t>
      </w:r>
      <w:r w:rsidR="008163F4" w:rsidRPr="009768E6">
        <w:rPr>
          <w:rFonts w:ascii="Times New Roman" w:hAnsi="Times New Roman" w:cs="Times New Roman"/>
          <w:color w:val="000000" w:themeColor="text1"/>
          <w:sz w:val="24"/>
          <w:szCs w:val="24"/>
        </w:rPr>
        <w:t>information</w:t>
      </w:r>
      <w:r w:rsidR="006E05E5" w:rsidRPr="009768E6">
        <w:rPr>
          <w:rFonts w:ascii="Times New Roman" w:hAnsi="Times New Roman" w:cs="Times New Roman"/>
          <w:color w:val="000000" w:themeColor="text1"/>
          <w:sz w:val="24"/>
          <w:szCs w:val="24"/>
        </w:rPr>
        <w:t xml:space="preserve"> on plant reflectance and temperature</w:t>
      </w:r>
      <w:r w:rsidR="008163F4" w:rsidRPr="009768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The drone images</w:t>
      </w:r>
      <w:r w:rsidR="006E05E5">
        <w:rPr>
          <w:rFonts w:ascii="Times New Roman" w:hAnsi="Times New Roman" w:cs="Times New Roman"/>
          <w:color w:val="000000"/>
          <w:sz w:val="24"/>
          <w:szCs w:val="24"/>
        </w:rPr>
        <w:t xml:space="preserve"> will </w:t>
      </w:r>
      <w:r w:rsidR="00FA2C88">
        <w:rPr>
          <w:rFonts w:ascii="Times New Roman" w:hAnsi="Times New Roman" w:cs="Times New Roman"/>
          <w:color w:val="000000"/>
          <w:sz w:val="24"/>
          <w:szCs w:val="24"/>
        </w:rPr>
        <w:t>be stitched</w:t>
      </w:r>
      <w:r w:rsidR="006E05E5">
        <w:rPr>
          <w:rFonts w:ascii="Times New Roman" w:hAnsi="Times New Roman" w:cs="Times New Roman"/>
          <w:color w:val="000000"/>
          <w:sz w:val="24"/>
          <w:szCs w:val="24"/>
        </w:rPr>
        <w:t xml:space="preserve">, processed and analyzed by member of the Basso Lab under Prof. Basso direct supervision. </w:t>
      </w:r>
    </w:p>
    <w:p w14:paraId="5A27728B" w14:textId="1C1BF24A" w:rsidR="00F054BC" w:rsidRPr="000518D4" w:rsidRDefault="00F054BC" w:rsidP="00F054BC">
      <w:pPr>
        <w:rPr>
          <w:rFonts w:ascii="Times New Roman" w:hAnsi="Times New Roman" w:cs="Times New Roman"/>
          <w:b/>
          <w:sz w:val="24"/>
          <w:szCs w:val="24"/>
        </w:rPr>
      </w:pPr>
      <w:r w:rsidRPr="000518D4">
        <w:rPr>
          <w:rFonts w:ascii="Times New Roman" w:hAnsi="Times New Roman" w:cs="Times New Roman"/>
          <w:b/>
          <w:sz w:val="24"/>
          <w:szCs w:val="24"/>
        </w:rPr>
        <w:t xml:space="preserve">Expected Outcomes </w:t>
      </w:r>
    </w:p>
    <w:p w14:paraId="5A6F117C" w14:textId="294BCE23" w:rsidR="009F789F" w:rsidRDefault="007971E6" w:rsidP="009F789F">
      <w:pPr>
        <w:pStyle w:val="ColorfulList-Accent11"/>
        <w:spacing w:line="276" w:lineRule="auto"/>
        <w:ind w:left="0"/>
        <w:rPr>
          <w:rFonts w:ascii="Times New Roman" w:hAnsi="Times New Roman"/>
          <w:sz w:val="24"/>
          <w:szCs w:val="24"/>
        </w:rPr>
      </w:pPr>
      <w:r>
        <w:rPr>
          <w:rFonts w:ascii="Times New Roman" w:hAnsi="Times New Roman"/>
          <w:sz w:val="24"/>
          <w:szCs w:val="24"/>
        </w:rPr>
        <w:t xml:space="preserve">Improve </w:t>
      </w:r>
      <w:r w:rsidR="009F789F" w:rsidRPr="00E558E8">
        <w:rPr>
          <w:rFonts w:ascii="Times New Roman" w:hAnsi="Times New Roman"/>
          <w:sz w:val="24"/>
          <w:szCs w:val="24"/>
        </w:rPr>
        <w:t xml:space="preserve">N management </w:t>
      </w:r>
      <w:r>
        <w:rPr>
          <w:rFonts w:ascii="Times New Roman" w:hAnsi="Times New Roman"/>
          <w:sz w:val="24"/>
          <w:szCs w:val="24"/>
        </w:rPr>
        <w:t xml:space="preserve">to increase protein content by better matching N supply (driven by soil, and weather conditions) with N demand (assessed by drone image interpretation) </w:t>
      </w:r>
    </w:p>
    <w:p w14:paraId="71FEA433" w14:textId="77777777" w:rsidR="009F789F" w:rsidRPr="00E558E8" w:rsidRDefault="009F789F" w:rsidP="009F789F">
      <w:pPr>
        <w:pStyle w:val="ColorfulList-Accent11"/>
        <w:spacing w:line="276" w:lineRule="auto"/>
        <w:ind w:left="360"/>
        <w:rPr>
          <w:rFonts w:ascii="Times New Roman" w:hAnsi="Times New Roman"/>
          <w:sz w:val="24"/>
          <w:szCs w:val="24"/>
        </w:rPr>
      </w:pPr>
    </w:p>
    <w:p w14:paraId="7C9E935A" w14:textId="77D5046F" w:rsidR="00FA2C88" w:rsidRDefault="007971E6" w:rsidP="003C53D0">
      <w:pPr>
        <w:widowControl w:val="0"/>
        <w:autoSpaceDE w:val="0"/>
        <w:autoSpaceDN w:val="0"/>
        <w:adjustRightInd w:val="0"/>
        <w:rPr>
          <w:rFonts w:ascii="Times New Roman" w:hAnsi="Times New Roman" w:cs="Times New Roman"/>
          <w:b/>
          <w:color w:val="000000"/>
          <w:sz w:val="24"/>
          <w:szCs w:val="24"/>
        </w:rPr>
      </w:pPr>
      <w:r>
        <w:rPr>
          <w:rFonts w:ascii="Times New Roman" w:hAnsi="Times New Roman"/>
          <w:sz w:val="24"/>
          <w:szCs w:val="24"/>
        </w:rPr>
        <w:t>Develop a</w:t>
      </w:r>
      <w:r w:rsidR="009F789F" w:rsidRPr="000518D4">
        <w:rPr>
          <w:rFonts w:ascii="Times New Roman" w:hAnsi="Times New Roman"/>
          <w:sz w:val="24"/>
          <w:szCs w:val="24"/>
        </w:rPr>
        <w:t xml:space="preserve"> system for applying precision agriculture technologies through the integration of </w:t>
      </w:r>
      <w:r w:rsidR="009F789F">
        <w:rPr>
          <w:rFonts w:ascii="Times New Roman" w:hAnsi="Times New Roman"/>
          <w:sz w:val="24"/>
          <w:szCs w:val="24"/>
        </w:rPr>
        <w:t xml:space="preserve">UAVs, </w:t>
      </w:r>
      <w:r w:rsidR="009F789F" w:rsidRPr="000518D4">
        <w:rPr>
          <w:rFonts w:ascii="Times New Roman" w:hAnsi="Times New Roman"/>
          <w:sz w:val="24"/>
          <w:szCs w:val="24"/>
        </w:rPr>
        <w:t>crop modeling and yield mapping analysis for susta</w:t>
      </w:r>
      <w:r w:rsidR="009F789F">
        <w:rPr>
          <w:rFonts w:ascii="Times New Roman" w:hAnsi="Times New Roman"/>
          <w:sz w:val="24"/>
          <w:szCs w:val="24"/>
        </w:rPr>
        <w:t>ining agricultural productivity</w:t>
      </w:r>
      <w:bookmarkStart w:id="0" w:name="_GoBack"/>
      <w:bookmarkEnd w:id="0"/>
    </w:p>
    <w:p w14:paraId="184CBE6A" w14:textId="32DC8968" w:rsidR="003C53D0" w:rsidRPr="00590045" w:rsidRDefault="003C53D0" w:rsidP="003C53D0">
      <w:pPr>
        <w:widowControl w:val="0"/>
        <w:autoSpaceDE w:val="0"/>
        <w:autoSpaceDN w:val="0"/>
        <w:adjustRightInd w:val="0"/>
        <w:rPr>
          <w:rFonts w:ascii="Times New Roman" w:hAnsi="Times New Roman" w:cs="Times New Roman"/>
          <w:b/>
          <w:color w:val="000000"/>
          <w:sz w:val="24"/>
          <w:szCs w:val="24"/>
        </w:rPr>
      </w:pPr>
      <w:r w:rsidRPr="00590045">
        <w:rPr>
          <w:rFonts w:ascii="Times New Roman" w:hAnsi="Times New Roman" w:cs="Times New Roman"/>
          <w:b/>
          <w:color w:val="000000"/>
          <w:sz w:val="24"/>
          <w:szCs w:val="24"/>
        </w:rPr>
        <w:t>Quarterly Milestones</w:t>
      </w:r>
    </w:p>
    <w:tbl>
      <w:tblPr>
        <w:tblStyle w:val="LightList-Accent4"/>
        <w:tblW w:w="0" w:type="auto"/>
        <w:tblLook w:val="04A0" w:firstRow="1" w:lastRow="0" w:firstColumn="1" w:lastColumn="0" w:noHBand="0" w:noVBand="1"/>
      </w:tblPr>
      <w:tblGrid>
        <w:gridCol w:w="4022"/>
        <w:gridCol w:w="1208"/>
        <w:gridCol w:w="1209"/>
        <w:gridCol w:w="1208"/>
        <w:gridCol w:w="1209"/>
      </w:tblGrid>
      <w:tr w:rsidR="003C53D0" w:rsidRPr="00F92AE9" w14:paraId="000BB5AD" w14:textId="77777777" w:rsidTr="006E05E5">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022" w:type="dxa"/>
          </w:tcPr>
          <w:p w14:paraId="5331A619" w14:textId="77777777" w:rsidR="003C53D0" w:rsidRPr="00F92AE9" w:rsidRDefault="003C53D0" w:rsidP="00590045">
            <w:pPr>
              <w:widowControl w:val="0"/>
              <w:autoSpaceDE w:val="0"/>
              <w:autoSpaceDN w:val="0"/>
              <w:adjustRightInd w:val="0"/>
              <w:rPr>
                <w:rFonts w:ascii="Times New Roman" w:hAnsi="Times New Roman" w:cs="Times New Roman"/>
                <w:color w:val="000000"/>
              </w:rPr>
            </w:pPr>
          </w:p>
        </w:tc>
        <w:tc>
          <w:tcPr>
            <w:tcW w:w="1208" w:type="dxa"/>
          </w:tcPr>
          <w:p w14:paraId="32BDF2C3" w14:textId="77777777" w:rsidR="003C53D0" w:rsidRPr="00F92AE9" w:rsidRDefault="003C53D0" w:rsidP="0059004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92AE9">
              <w:rPr>
                <w:rFonts w:ascii="Times New Roman" w:hAnsi="Times New Roman" w:cs="Times New Roman"/>
                <w:color w:val="000000"/>
              </w:rPr>
              <w:t>Q1</w:t>
            </w:r>
          </w:p>
        </w:tc>
        <w:tc>
          <w:tcPr>
            <w:tcW w:w="1209" w:type="dxa"/>
          </w:tcPr>
          <w:p w14:paraId="3C16E8F9" w14:textId="77777777" w:rsidR="003C53D0" w:rsidRPr="00F92AE9" w:rsidRDefault="003C53D0" w:rsidP="0059004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92AE9">
              <w:rPr>
                <w:rFonts w:ascii="Times New Roman" w:hAnsi="Times New Roman" w:cs="Times New Roman"/>
                <w:color w:val="000000"/>
              </w:rPr>
              <w:t>Q2</w:t>
            </w:r>
          </w:p>
        </w:tc>
        <w:tc>
          <w:tcPr>
            <w:tcW w:w="1208" w:type="dxa"/>
          </w:tcPr>
          <w:p w14:paraId="55F472E5" w14:textId="77777777" w:rsidR="003C53D0" w:rsidRPr="00F92AE9" w:rsidRDefault="003C53D0" w:rsidP="0059004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92AE9">
              <w:rPr>
                <w:rFonts w:ascii="Times New Roman" w:hAnsi="Times New Roman" w:cs="Times New Roman"/>
                <w:color w:val="000000"/>
              </w:rPr>
              <w:t>Q3</w:t>
            </w:r>
          </w:p>
        </w:tc>
        <w:tc>
          <w:tcPr>
            <w:tcW w:w="1209" w:type="dxa"/>
          </w:tcPr>
          <w:p w14:paraId="1DE89E40" w14:textId="77777777" w:rsidR="003C53D0" w:rsidRPr="00F92AE9" w:rsidRDefault="003C53D0" w:rsidP="00590045">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F92AE9">
              <w:rPr>
                <w:rFonts w:ascii="Times New Roman" w:hAnsi="Times New Roman" w:cs="Times New Roman"/>
                <w:color w:val="000000"/>
              </w:rPr>
              <w:t>Q4</w:t>
            </w:r>
          </w:p>
        </w:tc>
      </w:tr>
      <w:tr w:rsidR="003C53D0" w:rsidRPr="00F92AE9" w14:paraId="48CAF9A8" w14:textId="77777777" w:rsidTr="005900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2" w:type="dxa"/>
          </w:tcPr>
          <w:p w14:paraId="473E8C58" w14:textId="459ADB9E" w:rsidR="003C53D0" w:rsidRDefault="006E05E5" w:rsidP="000C10C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Fly bare soil images before wheat is planted</w:t>
            </w:r>
            <w:r w:rsidR="000C10CF">
              <w:rPr>
                <w:rFonts w:ascii="Times New Roman" w:hAnsi="Times New Roman" w:cs="Times New Roman"/>
                <w:color w:val="000000"/>
              </w:rPr>
              <w:t xml:space="preserve"> </w:t>
            </w:r>
            <w:r w:rsidR="007971E6">
              <w:rPr>
                <w:rFonts w:ascii="Times New Roman" w:hAnsi="Times New Roman" w:cs="Times New Roman"/>
                <w:color w:val="000000"/>
              </w:rPr>
              <w:t xml:space="preserve">to detect soil variability and </w:t>
            </w:r>
          </w:p>
          <w:p w14:paraId="5C4558B5" w14:textId="0EF037C8" w:rsidR="007971E6" w:rsidRPr="00F92AE9" w:rsidRDefault="007971E6" w:rsidP="000C10C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correlate it with yield</w:t>
            </w:r>
          </w:p>
        </w:tc>
        <w:tc>
          <w:tcPr>
            <w:tcW w:w="1208" w:type="dxa"/>
          </w:tcPr>
          <w:p w14:paraId="6B68EDB2"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c>
          <w:tcPr>
            <w:tcW w:w="1209" w:type="dxa"/>
          </w:tcPr>
          <w:p w14:paraId="3373BA41" w14:textId="74E67665"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208" w:type="dxa"/>
          </w:tcPr>
          <w:p w14:paraId="79BD1B5D"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209" w:type="dxa"/>
          </w:tcPr>
          <w:p w14:paraId="66CFB120"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3C53D0" w:rsidRPr="00F92AE9" w14:paraId="20435491" w14:textId="77777777" w:rsidTr="00590045">
        <w:trPr>
          <w:trHeight w:val="331"/>
        </w:trPr>
        <w:tc>
          <w:tcPr>
            <w:cnfStyle w:val="001000000000" w:firstRow="0" w:lastRow="0" w:firstColumn="1" w:lastColumn="0" w:oddVBand="0" w:evenVBand="0" w:oddHBand="0" w:evenHBand="0" w:firstRowFirstColumn="0" w:firstRowLastColumn="0" w:lastRowFirstColumn="0" w:lastRowLastColumn="0"/>
            <w:tcW w:w="4022" w:type="dxa"/>
          </w:tcPr>
          <w:p w14:paraId="2DD8847D" w14:textId="31B7216C" w:rsidR="003C53D0" w:rsidRPr="002F605E" w:rsidRDefault="00590045" w:rsidP="00590045">
            <w:pPr>
              <w:jc w:val="both"/>
              <w:rPr>
                <w:rFonts w:ascii="Times New Roman" w:hAnsi="Times New Roman"/>
                <w:color w:val="000000"/>
              </w:rPr>
            </w:pPr>
            <w:r>
              <w:rPr>
                <w:rFonts w:ascii="Times New Roman" w:hAnsi="Times New Roman"/>
                <w:color w:val="000000"/>
              </w:rPr>
              <w:t>Collect remote sensing and ground truth data</w:t>
            </w:r>
          </w:p>
        </w:tc>
        <w:tc>
          <w:tcPr>
            <w:tcW w:w="1208" w:type="dxa"/>
          </w:tcPr>
          <w:p w14:paraId="665F7CCF"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9" w:type="dxa"/>
          </w:tcPr>
          <w:p w14:paraId="78440363"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c>
          <w:tcPr>
            <w:tcW w:w="1208" w:type="dxa"/>
          </w:tcPr>
          <w:p w14:paraId="6442E646"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c>
          <w:tcPr>
            <w:tcW w:w="1209" w:type="dxa"/>
          </w:tcPr>
          <w:p w14:paraId="7588E843"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3C53D0" w:rsidRPr="00F92AE9" w14:paraId="37AAD1CE" w14:textId="77777777" w:rsidTr="0059004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22" w:type="dxa"/>
          </w:tcPr>
          <w:p w14:paraId="52100CD3" w14:textId="1A756CCC" w:rsidR="003C53D0" w:rsidRPr="006C3A71" w:rsidRDefault="00590045" w:rsidP="009768E6">
            <w:pPr>
              <w:widowControl w:val="0"/>
              <w:autoSpaceDE w:val="0"/>
              <w:autoSpaceDN w:val="0"/>
              <w:adjustRightInd w:val="0"/>
              <w:rPr>
                <w:rFonts w:ascii="Times New Roman" w:hAnsi="Times New Roman" w:cs="Times New Roman"/>
                <w:color w:val="000000"/>
              </w:rPr>
            </w:pPr>
            <w:r>
              <w:rPr>
                <w:rFonts w:ascii="Times New Roman" w:hAnsi="Times New Roman"/>
                <w:color w:val="000000"/>
              </w:rPr>
              <w:t xml:space="preserve">Compare Vegetation indices, </w:t>
            </w:r>
            <w:r w:rsidR="006E05E5">
              <w:rPr>
                <w:rFonts w:ascii="Times New Roman" w:hAnsi="Times New Roman"/>
                <w:color w:val="000000"/>
              </w:rPr>
              <w:t xml:space="preserve">algorithms to </w:t>
            </w:r>
            <w:r w:rsidR="009768E6">
              <w:rPr>
                <w:rFonts w:ascii="Times New Roman" w:hAnsi="Times New Roman"/>
                <w:color w:val="000000"/>
              </w:rPr>
              <w:t>better detect N stress across the field</w:t>
            </w:r>
            <w:r w:rsidR="006E05E5">
              <w:rPr>
                <w:rFonts w:ascii="Times New Roman" w:hAnsi="Times New Roman"/>
                <w:color w:val="000000"/>
              </w:rPr>
              <w:t xml:space="preserve"> </w:t>
            </w:r>
          </w:p>
        </w:tc>
        <w:tc>
          <w:tcPr>
            <w:tcW w:w="1208" w:type="dxa"/>
          </w:tcPr>
          <w:p w14:paraId="4CC8E5CD"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209" w:type="dxa"/>
          </w:tcPr>
          <w:p w14:paraId="5224B992"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c>
          <w:tcPr>
            <w:tcW w:w="1208" w:type="dxa"/>
          </w:tcPr>
          <w:p w14:paraId="65EFF68B"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X</w:t>
            </w:r>
          </w:p>
        </w:tc>
        <w:tc>
          <w:tcPr>
            <w:tcW w:w="1209" w:type="dxa"/>
          </w:tcPr>
          <w:p w14:paraId="41D230E6" w14:textId="77777777" w:rsidR="003C53D0" w:rsidRPr="00F92AE9" w:rsidRDefault="003C53D0" w:rsidP="0059004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3C53D0" w:rsidRPr="00F92AE9" w14:paraId="18DB5CF0" w14:textId="77777777" w:rsidTr="00590045">
        <w:tc>
          <w:tcPr>
            <w:cnfStyle w:val="001000000000" w:firstRow="0" w:lastRow="0" w:firstColumn="1" w:lastColumn="0" w:oddVBand="0" w:evenVBand="0" w:oddHBand="0" w:evenHBand="0" w:firstRowFirstColumn="0" w:firstRowLastColumn="0" w:lastRowFirstColumn="0" w:lastRowLastColumn="0"/>
            <w:tcW w:w="4022" w:type="dxa"/>
          </w:tcPr>
          <w:p w14:paraId="2F3F950B" w14:textId="3305EFAE" w:rsidR="003C53D0" w:rsidRPr="0096060A" w:rsidRDefault="006E05E5" w:rsidP="009768E6">
            <w:pPr>
              <w:jc w:val="both"/>
              <w:rPr>
                <w:rFonts w:ascii="Times New Roman" w:hAnsi="Times New Roman"/>
                <w:color w:val="000000"/>
              </w:rPr>
            </w:pPr>
            <w:r>
              <w:rPr>
                <w:rFonts w:ascii="Times New Roman" w:hAnsi="Times New Roman"/>
                <w:color w:val="000000"/>
              </w:rPr>
              <w:t>Develop and apply a predictive mode</w:t>
            </w:r>
            <w:r w:rsidR="00BA196A">
              <w:rPr>
                <w:rFonts w:ascii="Times New Roman" w:hAnsi="Times New Roman"/>
                <w:color w:val="000000"/>
              </w:rPr>
              <w:t>l linked to remotely sensed data</w:t>
            </w:r>
            <w:r>
              <w:rPr>
                <w:rFonts w:ascii="Times New Roman" w:hAnsi="Times New Roman"/>
                <w:color w:val="000000"/>
              </w:rPr>
              <w:t xml:space="preserve"> to </w:t>
            </w:r>
            <w:r w:rsidR="009768E6">
              <w:rPr>
                <w:rFonts w:ascii="Times New Roman" w:hAnsi="Times New Roman"/>
                <w:color w:val="000000"/>
              </w:rPr>
              <w:t>improve N management for higher yield and grain quality</w:t>
            </w:r>
          </w:p>
        </w:tc>
        <w:tc>
          <w:tcPr>
            <w:tcW w:w="1208" w:type="dxa"/>
          </w:tcPr>
          <w:p w14:paraId="35458C3B"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209" w:type="dxa"/>
          </w:tcPr>
          <w:p w14:paraId="482186FA"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c>
          <w:tcPr>
            <w:tcW w:w="1208" w:type="dxa"/>
          </w:tcPr>
          <w:p w14:paraId="494412F7"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c>
          <w:tcPr>
            <w:tcW w:w="1209" w:type="dxa"/>
          </w:tcPr>
          <w:p w14:paraId="53986805" w14:textId="77777777" w:rsidR="003C53D0" w:rsidRPr="00F92AE9" w:rsidRDefault="003C53D0" w:rsidP="0059004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92AE9">
              <w:rPr>
                <w:rFonts w:ascii="Times New Roman" w:hAnsi="Times New Roman" w:cs="Times New Roman"/>
                <w:color w:val="000000"/>
              </w:rPr>
              <w:t>X</w:t>
            </w:r>
          </w:p>
        </w:tc>
      </w:tr>
    </w:tbl>
    <w:p w14:paraId="3EC8A840" w14:textId="77777777" w:rsidR="00055AC1" w:rsidRDefault="00055AC1" w:rsidP="008A47B4">
      <w:pPr>
        <w:rPr>
          <w:rFonts w:ascii="Times New Roman" w:hAnsi="Times New Roman" w:cs="Times New Roman"/>
          <w:sz w:val="24"/>
          <w:szCs w:val="24"/>
        </w:rPr>
      </w:pPr>
    </w:p>
    <w:p w14:paraId="0F7FCE4C" w14:textId="77777777" w:rsidR="00055AC1" w:rsidRPr="00A2228F" w:rsidRDefault="00055AC1" w:rsidP="00055AC1">
      <w:pPr>
        <w:rPr>
          <w:rFonts w:ascii="Times New Roman" w:hAnsi="Times New Roman" w:cs="Times New Roman"/>
          <w:sz w:val="24"/>
          <w:szCs w:val="24"/>
        </w:rPr>
      </w:pPr>
      <w:r w:rsidRPr="00A2228F">
        <w:rPr>
          <w:rFonts w:ascii="Times New Roman" w:hAnsi="Times New Roman" w:cs="Times New Roman"/>
          <w:b/>
          <w:sz w:val="24"/>
          <w:szCs w:val="24"/>
        </w:rPr>
        <w:t>Budget Justification</w:t>
      </w:r>
    </w:p>
    <w:p w14:paraId="292427B1" w14:textId="6BF75906" w:rsidR="00BA196A" w:rsidRDefault="009768E6" w:rsidP="00055AC1">
      <w:pPr>
        <w:rPr>
          <w:rFonts w:ascii="Times New Roman" w:hAnsi="Times New Roman" w:cs="Times New Roman"/>
          <w:sz w:val="24"/>
          <w:szCs w:val="24"/>
        </w:rPr>
      </w:pPr>
      <w:r>
        <w:rPr>
          <w:rFonts w:ascii="Times New Roman" w:hAnsi="Times New Roman" w:cs="Times New Roman"/>
          <w:sz w:val="24"/>
          <w:szCs w:val="24"/>
        </w:rPr>
        <w:t>We request a total of $18</w:t>
      </w:r>
      <w:r w:rsidR="00BA196A">
        <w:rPr>
          <w:rFonts w:ascii="Times New Roman" w:hAnsi="Times New Roman" w:cs="Times New Roman"/>
          <w:sz w:val="24"/>
          <w:szCs w:val="24"/>
        </w:rPr>
        <w:t xml:space="preserve">,000 per year for the next three </w:t>
      </w:r>
      <w:r>
        <w:rPr>
          <w:rFonts w:ascii="Times New Roman" w:hAnsi="Times New Roman" w:cs="Times New Roman"/>
          <w:sz w:val="24"/>
          <w:szCs w:val="24"/>
        </w:rPr>
        <w:t>years for field technician (2</w:t>
      </w:r>
      <w:r w:rsidR="007971E6">
        <w:rPr>
          <w:rFonts w:ascii="Times New Roman" w:hAnsi="Times New Roman" w:cs="Times New Roman"/>
          <w:sz w:val="24"/>
          <w:szCs w:val="24"/>
        </w:rPr>
        <w:t>.5</w:t>
      </w:r>
      <w:r>
        <w:rPr>
          <w:rFonts w:ascii="Times New Roman" w:hAnsi="Times New Roman" w:cs="Times New Roman"/>
          <w:sz w:val="24"/>
          <w:szCs w:val="24"/>
        </w:rPr>
        <w:t xml:space="preserve"> </w:t>
      </w:r>
      <w:r w:rsidR="00BA196A">
        <w:rPr>
          <w:rFonts w:ascii="Times New Roman" w:hAnsi="Times New Roman" w:cs="Times New Roman"/>
          <w:sz w:val="24"/>
          <w:szCs w:val="24"/>
        </w:rPr>
        <w:t>month</w:t>
      </w:r>
      <w:r>
        <w:rPr>
          <w:rFonts w:ascii="Times New Roman" w:hAnsi="Times New Roman" w:cs="Times New Roman"/>
          <w:sz w:val="24"/>
          <w:szCs w:val="24"/>
        </w:rPr>
        <w:t>s/yr</w:t>
      </w:r>
      <w:r w:rsidR="00055AC1" w:rsidRPr="000A262C">
        <w:rPr>
          <w:rFonts w:ascii="Times New Roman" w:hAnsi="Times New Roman" w:cs="Times New Roman"/>
          <w:sz w:val="24"/>
          <w:szCs w:val="24"/>
        </w:rPr>
        <w:t xml:space="preserve">) </w:t>
      </w:r>
      <w:r w:rsidR="00BA196A">
        <w:rPr>
          <w:rFonts w:ascii="Times New Roman" w:hAnsi="Times New Roman" w:cs="Times New Roman"/>
          <w:sz w:val="24"/>
          <w:szCs w:val="24"/>
        </w:rPr>
        <w:t xml:space="preserve"> and for data analyst to process and analyze the images (</w:t>
      </w:r>
      <w:r>
        <w:rPr>
          <w:rFonts w:ascii="Times New Roman" w:hAnsi="Times New Roman" w:cs="Times New Roman"/>
          <w:sz w:val="24"/>
          <w:szCs w:val="24"/>
        </w:rPr>
        <w:t>2</w:t>
      </w:r>
      <w:r w:rsidR="007971E6">
        <w:rPr>
          <w:rFonts w:ascii="Times New Roman" w:hAnsi="Times New Roman" w:cs="Times New Roman"/>
          <w:sz w:val="24"/>
          <w:szCs w:val="24"/>
        </w:rPr>
        <w:t>.5</w:t>
      </w:r>
      <w:r w:rsidR="00BA196A">
        <w:rPr>
          <w:rFonts w:ascii="Times New Roman" w:hAnsi="Times New Roman" w:cs="Times New Roman"/>
          <w:sz w:val="24"/>
          <w:szCs w:val="24"/>
        </w:rPr>
        <w:t xml:space="preserve"> month</w:t>
      </w:r>
      <w:r>
        <w:rPr>
          <w:rFonts w:ascii="Times New Roman" w:hAnsi="Times New Roman" w:cs="Times New Roman"/>
          <w:sz w:val="24"/>
          <w:szCs w:val="24"/>
        </w:rPr>
        <w:t>s/yr</w:t>
      </w:r>
      <w:r w:rsidR="00BA196A">
        <w:rPr>
          <w:rFonts w:ascii="Times New Roman" w:hAnsi="Times New Roman" w:cs="Times New Roman"/>
          <w:sz w:val="24"/>
          <w:szCs w:val="24"/>
        </w:rPr>
        <w:t xml:space="preserve">) </w:t>
      </w:r>
    </w:p>
    <w:p w14:paraId="3519EFDC" w14:textId="305273FA" w:rsidR="00055AC1" w:rsidRPr="000A262C" w:rsidRDefault="00BA196A" w:rsidP="00055AC1">
      <w:pPr>
        <w:rPr>
          <w:rFonts w:ascii="Times New Roman" w:hAnsi="Times New Roman" w:cs="Times New Roman"/>
          <w:sz w:val="24"/>
          <w:szCs w:val="24"/>
        </w:rPr>
      </w:pPr>
      <w:r>
        <w:rPr>
          <w:rFonts w:ascii="Times New Roman" w:hAnsi="Times New Roman" w:cs="Times New Roman"/>
          <w:sz w:val="24"/>
          <w:szCs w:val="24"/>
        </w:rPr>
        <w:t>Fi</w:t>
      </w:r>
      <w:r w:rsidR="007971E6">
        <w:rPr>
          <w:rFonts w:ascii="Times New Roman" w:hAnsi="Times New Roman" w:cs="Times New Roman"/>
          <w:sz w:val="24"/>
          <w:szCs w:val="24"/>
        </w:rPr>
        <w:t xml:space="preserve">eld Technician </w:t>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r>
      <w:r w:rsidR="007971E6">
        <w:rPr>
          <w:rFonts w:ascii="Times New Roman" w:hAnsi="Times New Roman" w:cs="Times New Roman"/>
          <w:sz w:val="24"/>
          <w:szCs w:val="24"/>
        </w:rPr>
        <w:tab/>
        <w:t xml:space="preserve">     $12</w:t>
      </w:r>
      <w:r w:rsidR="00055AC1" w:rsidRPr="000A262C">
        <w:rPr>
          <w:rFonts w:ascii="Times New Roman" w:hAnsi="Times New Roman" w:cs="Times New Roman"/>
          <w:sz w:val="24"/>
          <w:szCs w:val="24"/>
        </w:rPr>
        <w:t xml:space="preserve">,000                                                                                            </w:t>
      </w:r>
    </w:p>
    <w:p w14:paraId="330AEA81" w14:textId="368D9208" w:rsidR="00BA196A" w:rsidRPr="00BA196A" w:rsidRDefault="00BA196A" w:rsidP="00055AC1">
      <w:pPr>
        <w:rPr>
          <w:rFonts w:ascii="Times New Roman" w:hAnsi="Times New Roman" w:cs="Times New Roman"/>
          <w:sz w:val="24"/>
          <w:szCs w:val="24"/>
        </w:rPr>
      </w:pPr>
      <w:r w:rsidRPr="00BA196A">
        <w:rPr>
          <w:rFonts w:ascii="Times New Roman" w:hAnsi="Times New Roman" w:cs="Times New Roman"/>
          <w:sz w:val="24"/>
          <w:szCs w:val="24"/>
        </w:rPr>
        <w:t>Data analyst</w:t>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r>
      <w:r w:rsidR="009768E6">
        <w:rPr>
          <w:rFonts w:ascii="Times New Roman" w:hAnsi="Times New Roman" w:cs="Times New Roman"/>
          <w:sz w:val="24"/>
          <w:szCs w:val="24"/>
        </w:rPr>
        <w:tab/>
        <w:t xml:space="preserve">      $</w:t>
      </w:r>
      <w:r w:rsidR="007971E6">
        <w:rPr>
          <w:rFonts w:ascii="Times New Roman" w:hAnsi="Times New Roman" w:cs="Times New Roman"/>
          <w:sz w:val="24"/>
          <w:szCs w:val="24"/>
        </w:rPr>
        <w:t xml:space="preserve"> 8</w:t>
      </w:r>
      <w:r w:rsidRPr="00BA196A">
        <w:rPr>
          <w:rFonts w:ascii="Times New Roman" w:hAnsi="Times New Roman" w:cs="Times New Roman"/>
          <w:sz w:val="24"/>
          <w:szCs w:val="24"/>
        </w:rPr>
        <w:t>,000</w:t>
      </w:r>
    </w:p>
    <w:p w14:paraId="0540979D" w14:textId="1B53AEFB" w:rsidR="007971E6" w:rsidRPr="007971E6" w:rsidRDefault="007971E6" w:rsidP="00055AC1">
      <w:pPr>
        <w:rPr>
          <w:rFonts w:ascii="Times New Roman" w:hAnsi="Times New Roman" w:cs="Times New Roman"/>
          <w:i/>
          <w:sz w:val="24"/>
          <w:szCs w:val="24"/>
        </w:rPr>
      </w:pPr>
      <w:r w:rsidRPr="007971E6">
        <w:rPr>
          <w:rFonts w:ascii="Times New Roman" w:hAnsi="Times New Roman" w:cs="Times New Roman"/>
          <w:i/>
          <w:sz w:val="24"/>
          <w:szCs w:val="24"/>
        </w:rPr>
        <w:t>In-kind contribution from Basso’s lab instrumentation                   $100,000</w:t>
      </w:r>
    </w:p>
    <w:p w14:paraId="6CD03F19" w14:textId="108624DB" w:rsidR="00055AC1" w:rsidRPr="000A262C" w:rsidRDefault="00055AC1" w:rsidP="00055AC1">
      <w:pPr>
        <w:rPr>
          <w:rFonts w:ascii="Times New Roman" w:hAnsi="Times New Roman" w:cs="Times New Roman"/>
          <w:b/>
          <w:sz w:val="24"/>
          <w:szCs w:val="24"/>
        </w:rPr>
      </w:pPr>
      <w:r w:rsidRPr="000A262C">
        <w:rPr>
          <w:rFonts w:ascii="Times New Roman" w:hAnsi="Times New Roman" w:cs="Times New Roman"/>
          <w:b/>
          <w:sz w:val="24"/>
          <w:szCs w:val="24"/>
        </w:rPr>
        <w:t xml:space="preserve">Total  </w:t>
      </w:r>
      <w:r w:rsidRPr="000A262C">
        <w:rPr>
          <w:rFonts w:ascii="Times New Roman" w:hAnsi="Times New Roman" w:cs="Times New Roman"/>
          <w:b/>
          <w:sz w:val="24"/>
          <w:szCs w:val="24"/>
        </w:rPr>
        <w:tab/>
      </w:r>
      <w:r w:rsidRPr="000A262C">
        <w:rPr>
          <w:rFonts w:ascii="Times New Roman" w:hAnsi="Times New Roman" w:cs="Times New Roman"/>
          <w:b/>
          <w:sz w:val="24"/>
          <w:szCs w:val="24"/>
        </w:rPr>
        <w:tab/>
      </w:r>
      <w:r w:rsidRPr="000A262C">
        <w:rPr>
          <w:rFonts w:ascii="Times New Roman" w:hAnsi="Times New Roman" w:cs="Times New Roman"/>
          <w:b/>
          <w:sz w:val="24"/>
          <w:szCs w:val="24"/>
        </w:rPr>
        <w:tab/>
      </w:r>
      <w:r w:rsidRPr="000A262C">
        <w:rPr>
          <w:rFonts w:ascii="Times New Roman" w:hAnsi="Times New Roman" w:cs="Times New Roman"/>
          <w:b/>
          <w:sz w:val="24"/>
          <w:szCs w:val="24"/>
        </w:rPr>
        <w:tab/>
      </w:r>
      <w:r w:rsidRPr="000A262C">
        <w:rPr>
          <w:rFonts w:ascii="Times New Roman" w:hAnsi="Times New Roman" w:cs="Times New Roman"/>
          <w:b/>
          <w:sz w:val="24"/>
          <w:szCs w:val="24"/>
        </w:rPr>
        <w:tab/>
      </w:r>
      <w:r w:rsidRPr="000A262C">
        <w:rPr>
          <w:rFonts w:ascii="Times New Roman" w:hAnsi="Times New Roman" w:cs="Times New Roman"/>
          <w:b/>
          <w:sz w:val="24"/>
          <w:szCs w:val="24"/>
        </w:rPr>
        <w:tab/>
      </w:r>
      <w:r w:rsidRPr="000A262C">
        <w:rPr>
          <w:rFonts w:ascii="Times New Roman" w:hAnsi="Times New Roman" w:cs="Times New Roman"/>
          <w:b/>
          <w:sz w:val="24"/>
          <w:szCs w:val="24"/>
        </w:rPr>
        <w:tab/>
      </w:r>
      <w:r w:rsidR="00BA196A">
        <w:rPr>
          <w:rFonts w:ascii="Times New Roman" w:hAnsi="Times New Roman" w:cs="Times New Roman"/>
          <w:b/>
          <w:sz w:val="24"/>
          <w:szCs w:val="24"/>
        </w:rPr>
        <w:tab/>
      </w:r>
      <w:r w:rsidR="009768E6">
        <w:rPr>
          <w:rFonts w:ascii="Times New Roman" w:hAnsi="Times New Roman" w:cs="Times New Roman"/>
          <w:b/>
          <w:sz w:val="24"/>
          <w:szCs w:val="24"/>
        </w:rPr>
        <w:tab/>
        <w:t xml:space="preserve">                             </w:t>
      </w:r>
      <w:r w:rsidR="007971E6">
        <w:rPr>
          <w:rFonts w:ascii="Times New Roman" w:hAnsi="Times New Roman" w:cs="Times New Roman"/>
          <w:b/>
          <w:sz w:val="24"/>
          <w:szCs w:val="24"/>
        </w:rPr>
        <w:t>$20</w:t>
      </w:r>
      <w:r w:rsidRPr="000A262C">
        <w:rPr>
          <w:rFonts w:ascii="Times New Roman" w:hAnsi="Times New Roman" w:cs="Times New Roman"/>
          <w:b/>
          <w:sz w:val="24"/>
          <w:szCs w:val="24"/>
        </w:rPr>
        <w:t>,000</w:t>
      </w:r>
    </w:p>
    <w:p w14:paraId="0C11A489" w14:textId="77777777" w:rsidR="00055AC1" w:rsidRDefault="00055AC1" w:rsidP="00055AC1">
      <w:pPr>
        <w:autoSpaceDE w:val="0"/>
        <w:autoSpaceDN w:val="0"/>
        <w:adjustRightInd w:val="0"/>
        <w:spacing w:after="0"/>
        <w:rPr>
          <w:rFonts w:ascii="Times New Roman" w:hAnsi="Times New Roman" w:cs="Times New Roman"/>
          <w:sz w:val="24"/>
          <w:szCs w:val="24"/>
        </w:rPr>
      </w:pPr>
    </w:p>
    <w:p w14:paraId="772AB76D" w14:textId="77777777" w:rsidR="000A262C" w:rsidRDefault="000A262C" w:rsidP="00055AC1">
      <w:pPr>
        <w:autoSpaceDE w:val="0"/>
        <w:autoSpaceDN w:val="0"/>
        <w:adjustRightInd w:val="0"/>
        <w:spacing w:after="0"/>
        <w:rPr>
          <w:rFonts w:ascii="Times New Roman" w:hAnsi="Times New Roman" w:cs="Times New Roman"/>
          <w:sz w:val="24"/>
          <w:szCs w:val="24"/>
        </w:rPr>
      </w:pPr>
    </w:p>
    <w:p w14:paraId="3CCBD9CB" w14:textId="77777777" w:rsidR="000A262C" w:rsidRDefault="000A262C" w:rsidP="00055AC1">
      <w:pPr>
        <w:autoSpaceDE w:val="0"/>
        <w:autoSpaceDN w:val="0"/>
        <w:adjustRightInd w:val="0"/>
        <w:spacing w:after="0"/>
        <w:rPr>
          <w:rFonts w:ascii="Times New Roman" w:hAnsi="Times New Roman" w:cs="Times New Roman"/>
          <w:sz w:val="24"/>
          <w:szCs w:val="24"/>
        </w:rPr>
      </w:pPr>
    </w:p>
    <w:p w14:paraId="736F0AB3" w14:textId="77777777" w:rsidR="000A262C" w:rsidRPr="00A2228F" w:rsidRDefault="000A262C" w:rsidP="00055AC1">
      <w:pPr>
        <w:autoSpaceDE w:val="0"/>
        <w:autoSpaceDN w:val="0"/>
        <w:adjustRightInd w:val="0"/>
        <w:spacing w:after="0"/>
        <w:rPr>
          <w:rFonts w:ascii="Times New Roman" w:hAnsi="Times New Roman" w:cs="Times New Roman"/>
          <w:sz w:val="24"/>
          <w:szCs w:val="24"/>
        </w:rPr>
      </w:pPr>
    </w:p>
    <w:p w14:paraId="5A268A89" w14:textId="77777777" w:rsidR="00A27066" w:rsidRPr="004879DC" w:rsidRDefault="00A27066" w:rsidP="001F23EB">
      <w:pPr>
        <w:autoSpaceDE w:val="0"/>
        <w:autoSpaceDN w:val="0"/>
        <w:adjustRightInd w:val="0"/>
        <w:spacing w:after="0"/>
        <w:rPr>
          <w:rFonts w:ascii="Times New Roman" w:hAnsi="Times New Roman" w:cs="Times New Roman"/>
          <w:sz w:val="24"/>
          <w:szCs w:val="24"/>
        </w:rPr>
      </w:pPr>
    </w:p>
    <w:sectPr w:rsidR="00A27066" w:rsidRPr="004879DC" w:rsidSect="00A0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CB6"/>
    <w:multiLevelType w:val="hybridMultilevel"/>
    <w:tmpl w:val="BE60E86C"/>
    <w:lvl w:ilvl="0" w:tplc="6DAE349C">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2772BEE"/>
    <w:multiLevelType w:val="hybridMultilevel"/>
    <w:tmpl w:val="196CA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5E2BDF"/>
    <w:multiLevelType w:val="hybridMultilevel"/>
    <w:tmpl w:val="75D611BA"/>
    <w:lvl w:ilvl="0" w:tplc="7E78378C">
      <w:start w:val="1"/>
      <w:numFmt w:val="decimal"/>
      <w:lvlText w:val="%1)"/>
      <w:lvlJc w:val="left"/>
      <w:pPr>
        <w:tabs>
          <w:tab w:val="num" w:pos="720"/>
        </w:tabs>
        <w:ind w:left="720" w:hanging="360"/>
      </w:pPr>
    </w:lvl>
    <w:lvl w:ilvl="1" w:tplc="71A40586" w:tentative="1">
      <w:start w:val="1"/>
      <w:numFmt w:val="decimal"/>
      <w:lvlText w:val="%2)"/>
      <w:lvlJc w:val="left"/>
      <w:pPr>
        <w:tabs>
          <w:tab w:val="num" w:pos="1440"/>
        </w:tabs>
        <w:ind w:left="1440" w:hanging="360"/>
      </w:pPr>
    </w:lvl>
    <w:lvl w:ilvl="2" w:tplc="4E2A3A0E" w:tentative="1">
      <w:start w:val="1"/>
      <w:numFmt w:val="decimal"/>
      <w:lvlText w:val="%3)"/>
      <w:lvlJc w:val="left"/>
      <w:pPr>
        <w:tabs>
          <w:tab w:val="num" w:pos="2160"/>
        </w:tabs>
        <w:ind w:left="2160" w:hanging="360"/>
      </w:pPr>
    </w:lvl>
    <w:lvl w:ilvl="3" w:tplc="839ECB60" w:tentative="1">
      <w:start w:val="1"/>
      <w:numFmt w:val="decimal"/>
      <w:lvlText w:val="%4)"/>
      <w:lvlJc w:val="left"/>
      <w:pPr>
        <w:tabs>
          <w:tab w:val="num" w:pos="2880"/>
        </w:tabs>
        <w:ind w:left="2880" w:hanging="360"/>
      </w:pPr>
    </w:lvl>
    <w:lvl w:ilvl="4" w:tplc="DAEE922C" w:tentative="1">
      <w:start w:val="1"/>
      <w:numFmt w:val="decimal"/>
      <w:lvlText w:val="%5)"/>
      <w:lvlJc w:val="left"/>
      <w:pPr>
        <w:tabs>
          <w:tab w:val="num" w:pos="3600"/>
        </w:tabs>
        <w:ind w:left="3600" w:hanging="360"/>
      </w:pPr>
    </w:lvl>
    <w:lvl w:ilvl="5" w:tplc="10607780" w:tentative="1">
      <w:start w:val="1"/>
      <w:numFmt w:val="decimal"/>
      <w:lvlText w:val="%6)"/>
      <w:lvlJc w:val="left"/>
      <w:pPr>
        <w:tabs>
          <w:tab w:val="num" w:pos="4320"/>
        </w:tabs>
        <w:ind w:left="4320" w:hanging="360"/>
      </w:pPr>
    </w:lvl>
    <w:lvl w:ilvl="6" w:tplc="FEB6200A" w:tentative="1">
      <w:start w:val="1"/>
      <w:numFmt w:val="decimal"/>
      <w:lvlText w:val="%7)"/>
      <w:lvlJc w:val="left"/>
      <w:pPr>
        <w:tabs>
          <w:tab w:val="num" w:pos="5040"/>
        </w:tabs>
        <w:ind w:left="5040" w:hanging="360"/>
      </w:pPr>
    </w:lvl>
    <w:lvl w:ilvl="7" w:tplc="8E247D42" w:tentative="1">
      <w:start w:val="1"/>
      <w:numFmt w:val="decimal"/>
      <w:lvlText w:val="%8)"/>
      <w:lvlJc w:val="left"/>
      <w:pPr>
        <w:tabs>
          <w:tab w:val="num" w:pos="5760"/>
        </w:tabs>
        <w:ind w:left="5760" w:hanging="360"/>
      </w:pPr>
    </w:lvl>
    <w:lvl w:ilvl="8" w:tplc="E04C64FC" w:tentative="1">
      <w:start w:val="1"/>
      <w:numFmt w:val="decimal"/>
      <w:lvlText w:val="%9)"/>
      <w:lvlJc w:val="left"/>
      <w:pPr>
        <w:tabs>
          <w:tab w:val="num" w:pos="6480"/>
        </w:tabs>
        <w:ind w:left="6480" w:hanging="360"/>
      </w:pPr>
    </w:lvl>
  </w:abstractNum>
  <w:abstractNum w:abstractNumId="3">
    <w:nsid w:val="788D1551"/>
    <w:multiLevelType w:val="hybridMultilevel"/>
    <w:tmpl w:val="E5F4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B5ED7"/>
    <w:multiLevelType w:val="hybridMultilevel"/>
    <w:tmpl w:val="44888EE2"/>
    <w:lvl w:ilvl="0" w:tplc="07FCB618">
      <w:start w:val="1"/>
      <w:numFmt w:val="bullet"/>
      <w:lvlText w:val="•"/>
      <w:lvlJc w:val="left"/>
      <w:pPr>
        <w:tabs>
          <w:tab w:val="num" w:pos="720"/>
        </w:tabs>
        <w:ind w:left="720" w:hanging="360"/>
      </w:pPr>
      <w:rPr>
        <w:rFonts w:ascii="Arial" w:hAnsi="Arial" w:hint="default"/>
      </w:rPr>
    </w:lvl>
    <w:lvl w:ilvl="1" w:tplc="32126776" w:tentative="1">
      <w:start w:val="1"/>
      <w:numFmt w:val="bullet"/>
      <w:lvlText w:val="•"/>
      <w:lvlJc w:val="left"/>
      <w:pPr>
        <w:tabs>
          <w:tab w:val="num" w:pos="1440"/>
        </w:tabs>
        <w:ind w:left="1440" w:hanging="360"/>
      </w:pPr>
      <w:rPr>
        <w:rFonts w:ascii="Arial" w:hAnsi="Arial" w:hint="default"/>
      </w:rPr>
    </w:lvl>
    <w:lvl w:ilvl="2" w:tplc="74F6993C" w:tentative="1">
      <w:start w:val="1"/>
      <w:numFmt w:val="bullet"/>
      <w:lvlText w:val="•"/>
      <w:lvlJc w:val="left"/>
      <w:pPr>
        <w:tabs>
          <w:tab w:val="num" w:pos="2160"/>
        </w:tabs>
        <w:ind w:left="2160" w:hanging="360"/>
      </w:pPr>
      <w:rPr>
        <w:rFonts w:ascii="Arial" w:hAnsi="Arial" w:hint="default"/>
      </w:rPr>
    </w:lvl>
    <w:lvl w:ilvl="3" w:tplc="41C6D844" w:tentative="1">
      <w:start w:val="1"/>
      <w:numFmt w:val="bullet"/>
      <w:lvlText w:val="•"/>
      <w:lvlJc w:val="left"/>
      <w:pPr>
        <w:tabs>
          <w:tab w:val="num" w:pos="2880"/>
        </w:tabs>
        <w:ind w:left="2880" w:hanging="360"/>
      </w:pPr>
      <w:rPr>
        <w:rFonts w:ascii="Arial" w:hAnsi="Arial" w:hint="default"/>
      </w:rPr>
    </w:lvl>
    <w:lvl w:ilvl="4" w:tplc="5254D590" w:tentative="1">
      <w:start w:val="1"/>
      <w:numFmt w:val="bullet"/>
      <w:lvlText w:val="•"/>
      <w:lvlJc w:val="left"/>
      <w:pPr>
        <w:tabs>
          <w:tab w:val="num" w:pos="3600"/>
        </w:tabs>
        <w:ind w:left="3600" w:hanging="360"/>
      </w:pPr>
      <w:rPr>
        <w:rFonts w:ascii="Arial" w:hAnsi="Arial" w:hint="default"/>
      </w:rPr>
    </w:lvl>
    <w:lvl w:ilvl="5" w:tplc="83F845F0" w:tentative="1">
      <w:start w:val="1"/>
      <w:numFmt w:val="bullet"/>
      <w:lvlText w:val="•"/>
      <w:lvlJc w:val="left"/>
      <w:pPr>
        <w:tabs>
          <w:tab w:val="num" w:pos="4320"/>
        </w:tabs>
        <w:ind w:left="4320" w:hanging="360"/>
      </w:pPr>
      <w:rPr>
        <w:rFonts w:ascii="Arial" w:hAnsi="Arial" w:hint="default"/>
      </w:rPr>
    </w:lvl>
    <w:lvl w:ilvl="6" w:tplc="8F925522" w:tentative="1">
      <w:start w:val="1"/>
      <w:numFmt w:val="bullet"/>
      <w:lvlText w:val="•"/>
      <w:lvlJc w:val="left"/>
      <w:pPr>
        <w:tabs>
          <w:tab w:val="num" w:pos="5040"/>
        </w:tabs>
        <w:ind w:left="5040" w:hanging="360"/>
      </w:pPr>
      <w:rPr>
        <w:rFonts w:ascii="Arial" w:hAnsi="Arial" w:hint="default"/>
      </w:rPr>
    </w:lvl>
    <w:lvl w:ilvl="7" w:tplc="6C7C39D8" w:tentative="1">
      <w:start w:val="1"/>
      <w:numFmt w:val="bullet"/>
      <w:lvlText w:val="•"/>
      <w:lvlJc w:val="left"/>
      <w:pPr>
        <w:tabs>
          <w:tab w:val="num" w:pos="5760"/>
        </w:tabs>
        <w:ind w:left="5760" w:hanging="360"/>
      </w:pPr>
      <w:rPr>
        <w:rFonts w:ascii="Arial" w:hAnsi="Arial" w:hint="default"/>
      </w:rPr>
    </w:lvl>
    <w:lvl w:ilvl="8" w:tplc="8C76173C" w:tentative="1">
      <w:start w:val="1"/>
      <w:numFmt w:val="bullet"/>
      <w:lvlText w:val="•"/>
      <w:lvlJc w:val="left"/>
      <w:pPr>
        <w:tabs>
          <w:tab w:val="num" w:pos="6480"/>
        </w:tabs>
        <w:ind w:left="6480" w:hanging="360"/>
      </w:pPr>
      <w:rPr>
        <w:rFonts w:ascii="Arial" w:hAnsi="Arial" w:hint="default"/>
      </w:rPr>
    </w:lvl>
  </w:abstractNum>
  <w:abstractNum w:abstractNumId="5">
    <w:nsid w:val="7C29092B"/>
    <w:multiLevelType w:val="multilevel"/>
    <w:tmpl w:val="D6DC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9323A6"/>
    <w:multiLevelType w:val="hybridMultilevel"/>
    <w:tmpl w:val="ADFAF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A83786"/>
    <w:multiLevelType w:val="hybridMultilevel"/>
    <w:tmpl w:val="A12E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40"/>
    <w:rsid w:val="00014F98"/>
    <w:rsid w:val="00015DE6"/>
    <w:rsid w:val="000518D4"/>
    <w:rsid w:val="00052D3F"/>
    <w:rsid w:val="00055AC1"/>
    <w:rsid w:val="00066E9D"/>
    <w:rsid w:val="00067622"/>
    <w:rsid w:val="000676D2"/>
    <w:rsid w:val="000925DC"/>
    <w:rsid w:val="000961F2"/>
    <w:rsid w:val="000A262C"/>
    <w:rsid w:val="000A279F"/>
    <w:rsid w:val="000A38F9"/>
    <w:rsid w:val="000B28C4"/>
    <w:rsid w:val="000C10CF"/>
    <w:rsid w:val="000C4356"/>
    <w:rsid w:val="000C4C94"/>
    <w:rsid w:val="000C71FC"/>
    <w:rsid w:val="000E3E21"/>
    <w:rsid w:val="000E5FD7"/>
    <w:rsid w:val="000F5865"/>
    <w:rsid w:val="00113D42"/>
    <w:rsid w:val="00117E3F"/>
    <w:rsid w:val="00121420"/>
    <w:rsid w:val="00135C0C"/>
    <w:rsid w:val="00141FCC"/>
    <w:rsid w:val="00142CD3"/>
    <w:rsid w:val="0014683D"/>
    <w:rsid w:val="00147387"/>
    <w:rsid w:val="0017253D"/>
    <w:rsid w:val="0019602F"/>
    <w:rsid w:val="001A0F3A"/>
    <w:rsid w:val="001A2C5D"/>
    <w:rsid w:val="001B0F9D"/>
    <w:rsid w:val="001B1003"/>
    <w:rsid w:val="001B14D1"/>
    <w:rsid w:val="001C493D"/>
    <w:rsid w:val="001D171F"/>
    <w:rsid w:val="001D5353"/>
    <w:rsid w:val="001F23EB"/>
    <w:rsid w:val="002037A6"/>
    <w:rsid w:val="00205FD3"/>
    <w:rsid w:val="00222229"/>
    <w:rsid w:val="002321E0"/>
    <w:rsid w:val="00254D37"/>
    <w:rsid w:val="00262599"/>
    <w:rsid w:val="00267050"/>
    <w:rsid w:val="00270F47"/>
    <w:rsid w:val="002823F3"/>
    <w:rsid w:val="002864E1"/>
    <w:rsid w:val="00286960"/>
    <w:rsid w:val="00292433"/>
    <w:rsid w:val="002947CA"/>
    <w:rsid w:val="002B54B6"/>
    <w:rsid w:val="002C16CE"/>
    <w:rsid w:val="002C4339"/>
    <w:rsid w:val="002C61DD"/>
    <w:rsid w:val="002D063F"/>
    <w:rsid w:val="002D27C5"/>
    <w:rsid w:val="002E2FBF"/>
    <w:rsid w:val="002E5BE6"/>
    <w:rsid w:val="002F4F47"/>
    <w:rsid w:val="002F5AFC"/>
    <w:rsid w:val="0032208B"/>
    <w:rsid w:val="00330333"/>
    <w:rsid w:val="0034041F"/>
    <w:rsid w:val="00343B59"/>
    <w:rsid w:val="0034582C"/>
    <w:rsid w:val="00360345"/>
    <w:rsid w:val="003656ED"/>
    <w:rsid w:val="00377A1B"/>
    <w:rsid w:val="0038720F"/>
    <w:rsid w:val="00394A90"/>
    <w:rsid w:val="003A0250"/>
    <w:rsid w:val="003A26C9"/>
    <w:rsid w:val="003A62C2"/>
    <w:rsid w:val="003A7C0E"/>
    <w:rsid w:val="003B011B"/>
    <w:rsid w:val="003C53D0"/>
    <w:rsid w:val="003E01AB"/>
    <w:rsid w:val="003E477F"/>
    <w:rsid w:val="004009A3"/>
    <w:rsid w:val="00401016"/>
    <w:rsid w:val="00401526"/>
    <w:rsid w:val="00415FD6"/>
    <w:rsid w:val="004217F1"/>
    <w:rsid w:val="00421A75"/>
    <w:rsid w:val="0042207D"/>
    <w:rsid w:val="00433541"/>
    <w:rsid w:val="00437293"/>
    <w:rsid w:val="0044370E"/>
    <w:rsid w:val="00443911"/>
    <w:rsid w:val="00445E24"/>
    <w:rsid w:val="00455D16"/>
    <w:rsid w:val="00461C7A"/>
    <w:rsid w:val="00475651"/>
    <w:rsid w:val="004879DC"/>
    <w:rsid w:val="004A18D5"/>
    <w:rsid w:val="004E487F"/>
    <w:rsid w:val="004F2CBC"/>
    <w:rsid w:val="004F579D"/>
    <w:rsid w:val="0050011D"/>
    <w:rsid w:val="00501A4C"/>
    <w:rsid w:val="00505BF8"/>
    <w:rsid w:val="00510FE5"/>
    <w:rsid w:val="00516726"/>
    <w:rsid w:val="00520D80"/>
    <w:rsid w:val="005469FF"/>
    <w:rsid w:val="00565EA6"/>
    <w:rsid w:val="00574BA8"/>
    <w:rsid w:val="00574C2F"/>
    <w:rsid w:val="00590045"/>
    <w:rsid w:val="00591667"/>
    <w:rsid w:val="005A60E7"/>
    <w:rsid w:val="005B0333"/>
    <w:rsid w:val="005B24D1"/>
    <w:rsid w:val="005B5014"/>
    <w:rsid w:val="005B6AB7"/>
    <w:rsid w:val="005C64D5"/>
    <w:rsid w:val="005D4B5A"/>
    <w:rsid w:val="005D6E94"/>
    <w:rsid w:val="005E1DB8"/>
    <w:rsid w:val="005E3D4A"/>
    <w:rsid w:val="00602F20"/>
    <w:rsid w:val="00622B45"/>
    <w:rsid w:val="0063717D"/>
    <w:rsid w:val="00643C0D"/>
    <w:rsid w:val="00650C63"/>
    <w:rsid w:val="00653A15"/>
    <w:rsid w:val="00655309"/>
    <w:rsid w:val="0066174E"/>
    <w:rsid w:val="0066177B"/>
    <w:rsid w:val="006A0A36"/>
    <w:rsid w:val="006A595A"/>
    <w:rsid w:val="006C6DF0"/>
    <w:rsid w:val="006D777C"/>
    <w:rsid w:val="006E05E5"/>
    <w:rsid w:val="006E4968"/>
    <w:rsid w:val="006E4D44"/>
    <w:rsid w:val="00707F4E"/>
    <w:rsid w:val="00710C59"/>
    <w:rsid w:val="0072492F"/>
    <w:rsid w:val="00732B45"/>
    <w:rsid w:val="00733041"/>
    <w:rsid w:val="00770F04"/>
    <w:rsid w:val="00772AFB"/>
    <w:rsid w:val="00782506"/>
    <w:rsid w:val="00784ACB"/>
    <w:rsid w:val="007971E6"/>
    <w:rsid w:val="007A578E"/>
    <w:rsid w:val="007C2A48"/>
    <w:rsid w:val="007C329A"/>
    <w:rsid w:val="007C7C5D"/>
    <w:rsid w:val="007D1B4E"/>
    <w:rsid w:val="007E5273"/>
    <w:rsid w:val="007F77B7"/>
    <w:rsid w:val="00803BB6"/>
    <w:rsid w:val="008163F4"/>
    <w:rsid w:val="00857631"/>
    <w:rsid w:val="008579C2"/>
    <w:rsid w:val="00876CD1"/>
    <w:rsid w:val="00880D22"/>
    <w:rsid w:val="00884D61"/>
    <w:rsid w:val="00886F87"/>
    <w:rsid w:val="00897A79"/>
    <w:rsid w:val="008A01D2"/>
    <w:rsid w:val="008A3EF8"/>
    <w:rsid w:val="008A47B4"/>
    <w:rsid w:val="008A68FB"/>
    <w:rsid w:val="008B6593"/>
    <w:rsid w:val="008C4533"/>
    <w:rsid w:val="008E21AE"/>
    <w:rsid w:val="008F21AD"/>
    <w:rsid w:val="00903CB1"/>
    <w:rsid w:val="0091261E"/>
    <w:rsid w:val="009304A8"/>
    <w:rsid w:val="0093246B"/>
    <w:rsid w:val="009336F2"/>
    <w:rsid w:val="00942A7C"/>
    <w:rsid w:val="00950820"/>
    <w:rsid w:val="00955129"/>
    <w:rsid w:val="00955E04"/>
    <w:rsid w:val="00956371"/>
    <w:rsid w:val="009572C5"/>
    <w:rsid w:val="00974ADD"/>
    <w:rsid w:val="009768E6"/>
    <w:rsid w:val="009A0C2F"/>
    <w:rsid w:val="009B19E4"/>
    <w:rsid w:val="009B4746"/>
    <w:rsid w:val="009D0128"/>
    <w:rsid w:val="009D1485"/>
    <w:rsid w:val="009D47CC"/>
    <w:rsid w:val="009E6884"/>
    <w:rsid w:val="009F789F"/>
    <w:rsid w:val="00A02040"/>
    <w:rsid w:val="00A02D40"/>
    <w:rsid w:val="00A16CF1"/>
    <w:rsid w:val="00A2228F"/>
    <w:rsid w:val="00A230F1"/>
    <w:rsid w:val="00A27066"/>
    <w:rsid w:val="00A52552"/>
    <w:rsid w:val="00A532CE"/>
    <w:rsid w:val="00A62428"/>
    <w:rsid w:val="00A71502"/>
    <w:rsid w:val="00A71632"/>
    <w:rsid w:val="00A778C7"/>
    <w:rsid w:val="00A8006D"/>
    <w:rsid w:val="00A9298A"/>
    <w:rsid w:val="00A961E5"/>
    <w:rsid w:val="00AB5A21"/>
    <w:rsid w:val="00AB5ABE"/>
    <w:rsid w:val="00AF3C36"/>
    <w:rsid w:val="00AF4243"/>
    <w:rsid w:val="00B10F34"/>
    <w:rsid w:val="00B12E35"/>
    <w:rsid w:val="00B234E6"/>
    <w:rsid w:val="00B24721"/>
    <w:rsid w:val="00B3219E"/>
    <w:rsid w:val="00B85B77"/>
    <w:rsid w:val="00B91C39"/>
    <w:rsid w:val="00B936A1"/>
    <w:rsid w:val="00B94BD7"/>
    <w:rsid w:val="00BA196A"/>
    <w:rsid w:val="00BA23FD"/>
    <w:rsid w:val="00BA4D5C"/>
    <w:rsid w:val="00BA695F"/>
    <w:rsid w:val="00BC071D"/>
    <w:rsid w:val="00BC7E31"/>
    <w:rsid w:val="00BD3C40"/>
    <w:rsid w:val="00BD47A3"/>
    <w:rsid w:val="00BD691A"/>
    <w:rsid w:val="00BD74F0"/>
    <w:rsid w:val="00BE06DB"/>
    <w:rsid w:val="00C127C9"/>
    <w:rsid w:val="00C539F3"/>
    <w:rsid w:val="00C55D12"/>
    <w:rsid w:val="00C66CA0"/>
    <w:rsid w:val="00C733DE"/>
    <w:rsid w:val="00C9197D"/>
    <w:rsid w:val="00C9270E"/>
    <w:rsid w:val="00C95BEF"/>
    <w:rsid w:val="00CB1DC4"/>
    <w:rsid w:val="00CD341F"/>
    <w:rsid w:val="00CE126B"/>
    <w:rsid w:val="00CE54D1"/>
    <w:rsid w:val="00CE733C"/>
    <w:rsid w:val="00CF2276"/>
    <w:rsid w:val="00CF2A7F"/>
    <w:rsid w:val="00D25BD0"/>
    <w:rsid w:val="00D60909"/>
    <w:rsid w:val="00D63E9C"/>
    <w:rsid w:val="00D66C8D"/>
    <w:rsid w:val="00D8226F"/>
    <w:rsid w:val="00D87E02"/>
    <w:rsid w:val="00D94773"/>
    <w:rsid w:val="00DA3315"/>
    <w:rsid w:val="00DB0980"/>
    <w:rsid w:val="00DB12BB"/>
    <w:rsid w:val="00DC5D20"/>
    <w:rsid w:val="00DD023A"/>
    <w:rsid w:val="00DD2548"/>
    <w:rsid w:val="00DD2CBE"/>
    <w:rsid w:val="00DF4638"/>
    <w:rsid w:val="00E14236"/>
    <w:rsid w:val="00E249BD"/>
    <w:rsid w:val="00E264FF"/>
    <w:rsid w:val="00E33452"/>
    <w:rsid w:val="00E36568"/>
    <w:rsid w:val="00E42066"/>
    <w:rsid w:val="00E426E6"/>
    <w:rsid w:val="00E43896"/>
    <w:rsid w:val="00E76ACF"/>
    <w:rsid w:val="00E90A72"/>
    <w:rsid w:val="00E92ABD"/>
    <w:rsid w:val="00E96403"/>
    <w:rsid w:val="00E969A8"/>
    <w:rsid w:val="00EA2103"/>
    <w:rsid w:val="00EE29CC"/>
    <w:rsid w:val="00EE735E"/>
    <w:rsid w:val="00EE7C1C"/>
    <w:rsid w:val="00EF45A4"/>
    <w:rsid w:val="00EF5500"/>
    <w:rsid w:val="00F054BC"/>
    <w:rsid w:val="00F11303"/>
    <w:rsid w:val="00F13EE0"/>
    <w:rsid w:val="00F22911"/>
    <w:rsid w:val="00F33DF6"/>
    <w:rsid w:val="00F3535D"/>
    <w:rsid w:val="00F35C3F"/>
    <w:rsid w:val="00F837BD"/>
    <w:rsid w:val="00F8407A"/>
    <w:rsid w:val="00FA2876"/>
    <w:rsid w:val="00FA2C88"/>
    <w:rsid w:val="00FB72FF"/>
    <w:rsid w:val="00FD315E"/>
    <w:rsid w:val="00FD7038"/>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57A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040"/>
    <w:pPr>
      <w:spacing w:after="200" w:line="276" w:lineRule="auto"/>
    </w:pPr>
    <w:rPr>
      <w:sz w:val="22"/>
      <w:szCs w:val="22"/>
    </w:rPr>
  </w:style>
  <w:style w:type="paragraph" w:styleId="Heading1">
    <w:name w:val="heading 1"/>
    <w:basedOn w:val="Normal"/>
    <w:next w:val="Normal"/>
    <w:link w:val="Heading1Char"/>
    <w:uiPriority w:val="9"/>
    <w:qFormat/>
    <w:rsid w:val="00A9298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Heading 2G"/>
    <w:basedOn w:val="Heading1"/>
    <w:next w:val="Normal"/>
    <w:link w:val="Heading4Char"/>
    <w:autoRedefine/>
    <w:uiPriority w:val="9"/>
    <w:unhideWhenUsed/>
    <w:qFormat/>
    <w:rsid w:val="00A9298A"/>
    <w:pPr>
      <w:keepLines w:val="0"/>
      <w:spacing w:before="180" w:line="240" w:lineRule="auto"/>
      <w:outlineLvl w:val="3"/>
    </w:pPr>
    <w:rPr>
      <w:rFonts w:ascii="Times New Roman" w:eastAsia="Times New Roman" w:hAnsi="Times New Roman" w:cs="Times New Roman"/>
      <w:b w:val="0"/>
      <w:bCs w:val="0"/>
      <w:i/>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40"/>
    <w:pPr>
      <w:ind w:left="720"/>
      <w:contextualSpacing/>
    </w:pPr>
  </w:style>
  <w:style w:type="paragraph" w:styleId="BodyText">
    <w:name w:val="Body Text"/>
    <w:basedOn w:val="Normal"/>
    <w:link w:val="BodyTextChar"/>
    <w:uiPriority w:val="99"/>
    <w:rsid w:val="00121420"/>
    <w:pPr>
      <w:spacing w:after="0" w:line="480" w:lineRule="auto"/>
      <w:ind w:firstLine="432"/>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121420"/>
    <w:rPr>
      <w:rFonts w:ascii="Times New Roman" w:eastAsia="Times New Roman" w:hAnsi="Times New Roman" w:cs="Times New Roman"/>
      <w:sz w:val="22"/>
    </w:rPr>
  </w:style>
  <w:style w:type="paragraph" w:customStyle="1" w:styleId="ColorfulList-Accent11">
    <w:name w:val="Colorful List - Accent 11"/>
    <w:basedOn w:val="Normal"/>
    <w:uiPriority w:val="34"/>
    <w:qFormat/>
    <w:rsid w:val="000C4C94"/>
    <w:pPr>
      <w:spacing w:after="0" w:line="240" w:lineRule="auto"/>
      <w:ind w:left="720"/>
      <w:contextualSpacing/>
    </w:pPr>
    <w:rPr>
      <w:rFonts w:ascii="Arial" w:eastAsia="Times New Roman" w:hAnsi="Arial" w:cs="Times New Roman"/>
      <w:sz w:val="20"/>
      <w:lang w:bidi="en-US"/>
    </w:rPr>
  </w:style>
  <w:style w:type="character" w:customStyle="1" w:styleId="Heading4Char">
    <w:name w:val="Heading 4 Char"/>
    <w:aliases w:val="Heading 2G Char"/>
    <w:basedOn w:val="DefaultParagraphFont"/>
    <w:link w:val="Heading4"/>
    <w:uiPriority w:val="9"/>
    <w:rsid w:val="00A9298A"/>
    <w:rPr>
      <w:rFonts w:ascii="Times New Roman" w:eastAsia="Times New Roman" w:hAnsi="Times New Roman" w:cs="Times New Roman"/>
      <w:i/>
      <w:sz w:val="22"/>
      <w:szCs w:val="22"/>
    </w:rPr>
  </w:style>
  <w:style w:type="character" w:customStyle="1" w:styleId="Heading1Char">
    <w:name w:val="Heading 1 Char"/>
    <w:basedOn w:val="DefaultParagraphFont"/>
    <w:link w:val="Heading1"/>
    <w:uiPriority w:val="9"/>
    <w:rsid w:val="00A9298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733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3DE"/>
    <w:rPr>
      <w:rFonts w:ascii="Lucida Grande" w:hAnsi="Lucida Grande" w:cs="Lucida Grande"/>
      <w:sz w:val="18"/>
      <w:szCs w:val="18"/>
    </w:rPr>
  </w:style>
  <w:style w:type="paragraph" w:styleId="NormalWeb">
    <w:name w:val="Normal (Web)"/>
    <w:basedOn w:val="Normal"/>
    <w:uiPriority w:val="99"/>
    <w:rsid w:val="008A3EF8"/>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Strong">
    <w:name w:val="Strong"/>
    <w:basedOn w:val="DefaultParagraphFont"/>
    <w:qFormat/>
    <w:rsid w:val="008A3EF8"/>
    <w:rPr>
      <w:b/>
      <w:bCs/>
    </w:rPr>
  </w:style>
  <w:style w:type="paragraph" w:styleId="PlainText">
    <w:name w:val="Plain Text"/>
    <w:basedOn w:val="Normal"/>
    <w:link w:val="PlainTextChar"/>
    <w:uiPriority w:val="99"/>
    <w:unhideWhenUsed/>
    <w:rsid w:val="008A3EF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8A3EF8"/>
    <w:rPr>
      <w:rFonts w:ascii="Calibri" w:eastAsia="Times New Roman" w:hAnsi="Calibri" w:cs="Times New Roman"/>
      <w:sz w:val="22"/>
      <w:szCs w:val="21"/>
    </w:rPr>
  </w:style>
  <w:style w:type="character" w:customStyle="1" w:styleId="apple-converted-space">
    <w:name w:val="apple-converted-space"/>
    <w:basedOn w:val="DefaultParagraphFont"/>
    <w:rsid w:val="008A3EF8"/>
  </w:style>
  <w:style w:type="table" w:styleId="TableGrid">
    <w:name w:val="Table Grid"/>
    <w:basedOn w:val="TableNormal"/>
    <w:uiPriority w:val="59"/>
    <w:rsid w:val="00A77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39F3"/>
    <w:rPr>
      <w:color w:val="0000FF" w:themeColor="hyperlink"/>
      <w:u w:val="single"/>
    </w:rPr>
  </w:style>
  <w:style w:type="paragraph" w:customStyle="1" w:styleId="Normal1">
    <w:name w:val="Normal1"/>
    <w:rsid w:val="00C95BEF"/>
    <w:pPr>
      <w:spacing w:line="276" w:lineRule="auto"/>
      <w:ind w:firstLine="720"/>
    </w:pPr>
    <w:rPr>
      <w:rFonts w:ascii="Times New Roman" w:eastAsia="Times New Roman" w:hAnsi="Times New Roman" w:cs="Times New Roman"/>
      <w:color w:val="000000"/>
      <w:lang w:eastAsia="ja-JP"/>
    </w:rPr>
  </w:style>
  <w:style w:type="table" w:styleId="LightList-Accent4">
    <w:name w:val="Light List Accent 4"/>
    <w:basedOn w:val="TableNormal"/>
    <w:uiPriority w:val="61"/>
    <w:rsid w:val="003C53D0"/>
    <w:rPr>
      <w:rFonts w:eastAsiaTheme="minorHAns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p1">
    <w:name w:val="p1"/>
    <w:basedOn w:val="Normal"/>
    <w:rsid w:val="00286960"/>
    <w:pPr>
      <w:spacing w:after="0" w:line="240" w:lineRule="auto"/>
    </w:pPr>
    <w:rPr>
      <w:rFonts w:ascii="Helvetica" w:hAnsi="Helvetica" w:cs="Times New Roman"/>
      <w:sz w:val="14"/>
      <w:szCs w:val="14"/>
    </w:rPr>
  </w:style>
  <w:style w:type="character" w:customStyle="1" w:styleId="s1">
    <w:name w:val="s1"/>
    <w:basedOn w:val="DefaultParagraphFont"/>
    <w:rsid w:val="00655309"/>
    <w:rPr>
      <w:color w:val="3977FC"/>
    </w:rPr>
  </w:style>
  <w:style w:type="paragraph" w:styleId="Caption">
    <w:name w:val="caption"/>
    <w:basedOn w:val="Normal"/>
    <w:next w:val="Normal"/>
    <w:uiPriority w:val="35"/>
    <w:unhideWhenUsed/>
    <w:qFormat/>
    <w:rsid w:val="0034582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870024">
      <w:bodyDiv w:val="1"/>
      <w:marLeft w:val="0"/>
      <w:marRight w:val="0"/>
      <w:marTop w:val="0"/>
      <w:marBottom w:val="0"/>
      <w:divBdr>
        <w:top w:val="none" w:sz="0" w:space="0" w:color="auto"/>
        <w:left w:val="none" w:sz="0" w:space="0" w:color="auto"/>
        <w:bottom w:val="none" w:sz="0" w:space="0" w:color="auto"/>
        <w:right w:val="none" w:sz="0" w:space="0" w:color="auto"/>
      </w:divBdr>
    </w:div>
    <w:div w:id="1391224881">
      <w:bodyDiv w:val="1"/>
      <w:marLeft w:val="0"/>
      <w:marRight w:val="0"/>
      <w:marTop w:val="0"/>
      <w:marBottom w:val="0"/>
      <w:divBdr>
        <w:top w:val="none" w:sz="0" w:space="0" w:color="auto"/>
        <w:left w:val="none" w:sz="0" w:space="0" w:color="auto"/>
        <w:bottom w:val="none" w:sz="0" w:space="0" w:color="auto"/>
        <w:right w:val="none" w:sz="0" w:space="0" w:color="auto"/>
      </w:divBdr>
    </w:div>
    <w:div w:id="1429620658">
      <w:bodyDiv w:val="1"/>
      <w:marLeft w:val="0"/>
      <w:marRight w:val="0"/>
      <w:marTop w:val="0"/>
      <w:marBottom w:val="0"/>
      <w:divBdr>
        <w:top w:val="none" w:sz="0" w:space="0" w:color="auto"/>
        <w:left w:val="none" w:sz="0" w:space="0" w:color="auto"/>
        <w:bottom w:val="none" w:sz="0" w:space="0" w:color="auto"/>
        <w:right w:val="none" w:sz="0" w:space="0" w:color="auto"/>
      </w:divBdr>
    </w:div>
    <w:div w:id="1687244536">
      <w:bodyDiv w:val="1"/>
      <w:marLeft w:val="0"/>
      <w:marRight w:val="0"/>
      <w:marTop w:val="0"/>
      <w:marBottom w:val="0"/>
      <w:divBdr>
        <w:top w:val="none" w:sz="0" w:space="0" w:color="auto"/>
        <w:left w:val="none" w:sz="0" w:space="0" w:color="auto"/>
        <w:bottom w:val="none" w:sz="0" w:space="0" w:color="auto"/>
        <w:right w:val="none" w:sz="0" w:space="0" w:color="auto"/>
      </w:divBdr>
      <w:divsChild>
        <w:div w:id="920527041">
          <w:marLeft w:val="0"/>
          <w:marRight w:val="0"/>
          <w:marTop w:val="0"/>
          <w:marBottom w:val="0"/>
          <w:divBdr>
            <w:top w:val="none" w:sz="0" w:space="0" w:color="auto"/>
            <w:left w:val="none" w:sz="0" w:space="0" w:color="auto"/>
            <w:bottom w:val="none" w:sz="0" w:space="0" w:color="auto"/>
            <w:right w:val="none" w:sz="0" w:space="0" w:color="auto"/>
          </w:divBdr>
          <w:divsChild>
            <w:div w:id="2108186986">
              <w:marLeft w:val="0"/>
              <w:marRight w:val="0"/>
              <w:marTop w:val="0"/>
              <w:marBottom w:val="0"/>
              <w:divBdr>
                <w:top w:val="none" w:sz="0" w:space="0" w:color="auto"/>
                <w:left w:val="none" w:sz="0" w:space="0" w:color="auto"/>
                <w:bottom w:val="none" w:sz="0" w:space="0" w:color="auto"/>
                <w:right w:val="none" w:sz="0" w:space="0" w:color="auto"/>
              </w:divBdr>
            </w:div>
          </w:divsChild>
        </w:div>
        <w:div w:id="722217996">
          <w:marLeft w:val="0"/>
          <w:marRight w:val="0"/>
          <w:marTop w:val="0"/>
          <w:marBottom w:val="180"/>
          <w:divBdr>
            <w:top w:val="none" w:sz="0" w:space="0" w:color="auto"/>
            <w:left w:val="none" w:sz="0" w:space="0" w:color="auto"/>
            <w:bottom w:val="none" w:sz="0" w:space="0" w:color="auto"/>
            <w:right w:val="none" w:sz="0" w:space="0" w:color="auto"/>
          </w:divBdr>
        </w:div>
      </w:divsChild>
    </w:div>
    <w:div w:id="1890410379">
      <w:bodyDiv w:val="1"/>
      <w:marLeft w:val="0"/>
      <w:marRight w:val="0"/>
      <w:marTop w:val="0"/>
      <w:marBottom w:val="0"/>
      <w:divBdr>
        <w:top w:val="none" w:sz="0" w:space="0" w:color="auto"/>
        <w:left w:val="none" w:sz="0" w:space="0" w:color="auto"/>
        <w:bottom w:val="none" w:sz="0" w:space="0" w:color="auto"/>
        <w:right w:val="none" w:sz="0" w:space="0" w:color="auto"/>
      </w:divBdr>
      <w:divsChild>
        <w:div w:id="1671567264">
          <w:marLeft w:val="0"/>
          <w:marRight w:val="0"/>
          <w:marTop w:val="0"/>
          <w:marBottom w:val="0"/>
          <w:divBdr>
            <w:top w:val="none" w:sz="0" w:space="0" w:color="auto"/>
            <w:left w:val="none" w:sz="0" w:space="0" w:color="auto"/>
            <w:bottom w:val="none" w:sz="0" w:space="0" w:color="auto"/>
            <w:right w:val="none" w:sz="0" w:space="0" w:color="auto"/>
          </w:divBdr>
          <w:divsChild>
            <w:div w:id="1107847588">
              <w:marLeft w:val="0"/>
              <w:marRight w:val="0"/>
              <w:marTop w:val="0"/>
              <w:marBottom w:val="0"/>
              <w:divBdr>
                <w:top w:val="none" w:sz="0" w:space="0" w:color="auto"/>
                <w:left w:val="none" w:sz="0" w:space="0" w:color="auto"/>
                <w:bottom w:val="none" w:sz="0" w:space="0" w:color="auto"/>
                <w:right w:val="none" w:sz="0" w:space="0" w:color="auto"/>
              </w:divBdr>
              <w:divsChild>
                <w:div w:id="193546031">
                  <w:marLeft w:val="0"/>
                  <w:marRight w:val="0"/>
                  <w:marTop w:val="0"/>
                  <w:marBottom w:val="0"/>
                  <w:divBdr>
                    <w:top w:val="none" w:sz="0" w:space="0" w:color="auto"/>
                    <w:left w:val="none" w:sz="0" w:space="0" w:color="auto"/>
                    <w:bottom w:val="none" w:sz="0" w:space="0" w:color="auto"/>
                    <w:right w:val="none" w:sz="0" w:space="0" w:color="auto"/>
                  </w:divBdr>
                  <w:divsChild>
                    <w:div w:id="662586630">
                      <w:marLeft w:val="0"/>
                      <w:marRight w:val="0"/>
                      <w:marTop w:val="0"/>
                      <w:marBottom w:val="0"/>
                      <w:divBdr>
                        <w:top w:val="none" w:sz="0" w:space="0" w:color="auto"/>
                        <w:left w:val="none" w:sz="0" w:space="0" w:color="auto"/>
                        <w:bottom w:val="none" w:sz="0" w:space="0" w:color="auto"/>
                        <w:right w:val="none" w:sz="0" w:space="0" w:color="auto"/>
                      </w:divBdr>
                    </w:div>
                  </w:divsChild>
                </w:div>
                <w:div w:id="105080827">
                  <w:marLeft w:val="0"/>
                  <w:marRight w:val="0"/>
                  <w:marTop w:val="0"/>
                  <w:marBottom w:val="0"/>
                  <w:divBdr>
                    <w:top w:val="none" w:sz="0" w:space="0" w:color="auto"/>
                    <w:left w:val="none" w:sz="0" w:space="0" w:color="auto"/>
                    <w:bottom w:val="none" w:sz="0" w:space="0" w:color="auto"/>
                    <w:right w:val="none" w:sz="0" w:space="0" w:color="auto"/>
                  </w:divBdr>
                  <w:divsChild>
                    <w:div w:id="1642998679">
                      <w:marLeft w:val="0"/>
                      <w:marRight w:val="0"/>
                      <w:marTop w:val="0"/>
                      <w:marBottom w:val="0"/>
                      <w:divBdr>
                        <w:top w:val="none" w:sz="0" w:space="0" w:color="auto"/>
                        <w:left w:val="none" w:sz="0" w:space="0" w:color="auto"/>
                        <w:bottom w:val="none" w:sz="0" w:space="0" w:color="auto"/>
                        <w:right w:val="none" w:sz="0" w:space="0" w:color="auto"/>
                      </w:divBdr>
                    </w:div>
                    <w:div w:id="1637448239">
                      <w:marLeft w:val="0"/>
                      <w:marRight w:val="0"/>
                      <w:marTop w:val="0"/>
                      <w:marBottom w:val="0"/>
                      <w:divBdr>
                        <w:top w:val="none" w:sz="0" w:space="0" w:color="auto"/>
                        <w:left w:val="none" w:sz="0" w:space="0" w:color="auto"/>
                        <w:bottom w:val="none" w:sz="0" w:space="0" w:color="auto"/>
                        <w:right w:val="none" w:sz="0" w:space="0" w:color="auto"/>
                      </w:divBdr>
                    </w:div>
                  </w:divsChild>
                </w:div>
                <w:div w:id="159732415">
                  <w:marLeft w:val="0"/>
                  <w:marRight w:val="0"/>
                  <w:marTop w:val="0"/>
                  <w:marBottom w:val="0"/>
                  <w:divBdr>
                    <w:top w:val="none" w:sz="0" w:space="0" w:color="auto"/>
                    <w:left w:val="none" w:sz="0" w:space="0" w:color="auto"/>
                    <w:bottom w:val="none" w:sz="0" w:space="0" w:color="auto"/>
                    <w:right w:val="none" w:sz="0" w:space="0" w:color="auto"/>
                  </w:divBdr>
                  <w:divsChild>
                    <w:div w:id="1112171841">
                      <w:marLeft w:val="0"/>
                      <w:marRight w:val="0"/>
                      <w:marTop w:val="0"/>
                      <w:marBottom w:val="0"/>
                      <w:divBdr>
                        <w:top w:val="none" w:sz="0" w:space="0" w:color="auto"/>
                        <w:left w:val="none" w:sz="0" w:space="0" w:color="auto"/>
                        <w:bottom w:val="none" w:sz="0" w:space="0" w:color="auto"/>
                        <w:right w:val="none" w:sz="0" w:space="0" w:color="auto"/>
                      </w:divBdr>
                    </w:div>
                  </w:divsChild>
                </w:div>
                <w:div w:id="1537884340">
                  <w:marLeft w:val="0"/>
                  <w:marRight w:val="0"/>
                  <w:marTop w:val="0"/>
                  <w:marBottom w:val="0"/>
                  <w:divBdr>
                    <w:top w:val="none" w:sz="0" w:space="0" w:color="auto"/>
                    <w:left w:val="none" w:sz="0" w:space="0" w:color="auto"/>
                    <w:bottom w:val="none" w:sz="0" w:space="0" w:color="auto"/>
                    <w:right w:val="none" w:sz="0" w:space="0" w:color="auto"/>
                  </w:divBdr>
                  <w:divsChild>
                    <w:div w:id="1998344196">
                      <w:marLeft w:val="0"/>
                      <w:marRight w:val="0"/>
                      <w:marTop w:val="0"/>
                      <w:marBottom w:val="0"/>
                      <w:divBdr>
                        <w:top w:val="none" w:sz="0" w:space="0" w:color="auto"/>
                        <w:left w:val="none" w:sz="0" w:space="0" w:color="auto"/>
                        <w:bottom w:val="none" w:sz="0" w:space="0" w:color="auto"/>
                        <w:right w:val="none" w:sz="0" w:space="0" w:color="auto"/>
                      </w:divBdr>
                    </w:div>
                  </w:divsChild>
                </w:div>
                <w:div w:id="704212354">
                  <w:marLeft w:val="0"/>
                  <w:marRight w:val="0"/>
                  <w:marTop w:val="0"/>
                  <w:marBottom w:val="0"/>
                  <w:divBdr>
                    <w:top w:val="none" w:sz="0" w:space="0" w:color="auto"/>
                    <w:left w:val="none" w:sz="0" w:space="0" w:color="auto"/>
                    <w:bottom w:val="none" w:sz="0" w:space="0" w:color="auto"/>
                    <w:right w:val="none" w:sz="0" w:space="0" w:color="auto"/>
                  </w:divBdr>
                  <w:divsChild>
                    <w:div w:id="1182821968">
                      <w:marLeft w:val="0"/>
                      <w:marRight w:val="0"/>
                      <w:marTop w:val="0"/>
                      <w:marBottom w:val="0"/>
                      <w:divBdr>
                        <w:top w:val="none" w:sz="0" w:space="0" w:color="auto"/>
                        <w:left w:val="none" w:sz="0" w:space="0" w:color="auto"/>
                        <w:bottom w:val="none" w:sz="0" w:space="0" w:color="auto"/>
                        <w:right w:val="none" w:sz="0" w:space="0" w:color="auto"/>
                      </w:divBdr>
                    </w:div>
                  </w:divsChild>
                </w:div>
                <w:div w:id="1128939401">
                  <w:marLeft w:val="0"/>
                  <w:marRight w:val="0"/>
                  <w:marTop w:val="0"/>
                  <w:marBottom w:val="0"/>
                  <w:divBdr>
                    <w:top w:val="none" w:sz="0" w:space="0" w:color="auto"/>
                    <w:left w:val="none" w:sz="0" w:space="0" w:color="auto"/>
                    <w:bottom w:val="none" w:sz="0" w:space="0" w:color="auto"/>
                    <w:right w:val="none" w:sz="0" w:space="0" w:color="auto"/>
                  </w:divBdr>
                  <w:divsChild>
                    <w:div w:id="1282109530">
                      <w:marLeft w:val="0"/>
                      <w:marRight w:val="0"/>
                      <w:marTop w:val="0"/>
                      <w:marBottom w:val="0"/>
                      <w:divBdr>
                        <w:top w:val="none" w:sz="0" w:space="0" w:color="auto"/>
                        <w:left w:val="none" w:sz="0" w:space="0" w:color="auto"/>
                        <w:bottom w:val="none" w:sz="0" w:space="0" w:color="auto"/>
                        <w:right w:val="none" w:sz="0" w:space="0" w:color="auto"/>
                      </w:divBdr>
                    </w:div>
                  </w:divsChild>
                </w:div>
                <w:div w:id="281613878">
                  <w:marLeft w:val="0"/>
                  <w:marRight w:val="0"/>
                  <w:marTop w:val="0"/>
                  <w:marBottom w:val="0"/>
                  <w:divBdr>
                    <w:top w:val="none" w:sz="0" w:space="0" w:color="auto"/>
                    <w:left w:val="none" w:sz="0" w:space="0" w:color="auto"/>
                    <w:bottom w:val="none" w:sz="0" w:space="0" w:color="auto"/>
                    <w:right w:val="none" w:sz="0" w:space="0" w:color="auto"/>
                  </w:divBdr>
                  <w:divsChild>
                    <w:div w:id="2015063929">
                      <w:marLeft w:val="0"/>
                      <w:marRight w:val="0"/>
                      <w:marTop w:val="0"/>
                      <w:marBottom w:val="0"/>
                      <w:divBdr>
                        <w:top w:val="none" w:sz="0" w:space="0" w:color="auto"/>
                        <w:left w:val="none" w:sz="0" w:space="0" w:color="auto"/>
                        <w:bottom w:val="none" w:sz="0" w:space="0" w:color="auto"/>
                        <w:right w:val="none" w:sz="0" w:space="0" w:color="auto"/>
                      </w:divBdr>
                    </w:div>
                  </w:divsChild>
                </w:div>
                <w:div w:id="1400589650">
                  <w:marLeft w:val="0"/>
                  <w:marRight w:val="0"/>
                  <w:marTop w:val="0"/>
                  <w:marBottom w:val="0"/>
                  <w:divBdr>
                    <w:top w:val="none" w:sz="0" w:space="0" w:color="auto"/>
                    <w:left w:val="none" w:sz="0" w:space="0" w:color="auto"/>
                    <w:bottom w:val="none" w:sz="0" w:space="0" w:color="auto"/>
                    <w:right w:val="none" w:sz="0" w:space="0" w:color="auto"/>
                  </w:divBdr>
                  <w:divsChild>
                    <w:div w:id="716011884">
                      <w:marLeft w:val="0"/>
                      <w:marRight w:val="0"/>
                      <w:marTop w:val="0"/>
                      <w:marBottom w:val="0"/>
                      <w:divBdr>
                        <w:top w:val="none" w:sz="0" w:space="0" w:color="auto"/>
                        <w:left w:val="none" w:sz="0" w:space="0" w:color="auto"/>
                        <w:bottom w:val="none" w:sz="0" w:space="0" w:color="auto"/>
                        <w:right w:val="none" w:sz="0" w:space="0" w:color="auto"/>
                      </w:divBdr>
                    </w:div>
                  </w:divsChild>
                </w:div>
                <w:div w:id="988708758">
                  <w:marLeft w:val="0"/>
                  <w:marRight w:val="0"/>
                  <w:marTop w:val="0"/>
                  <w:marBottom w:val="0"/>
                  <w:divBdr>
                    <w:top w:val="none" w:sz="0" w:space="0" w:color="auto"/>
                    <w:left w:val="none" w:sz="0" w:space="0" w:color="auto"/>
                    <w:bottom w:val="none" w:sz="0" w:space="0" w:color="auto"/>
                    <w:right w:val="none" w:sz="0" w:space="0" w:color="auto"/>
                  </w:divBdr>
                  <w:divsChild>
                    <w:div w:id="1610703340">
                      <w:marLeft w:val="0"/>
                      <w:marRight w:val="0"/>
                      <w:marTop w:val="0"/>
                      <w:marBottom w:val="0"/>
                      <w:divBdr>
                        <w:top w:val="none" w:sz="0" w:space="0" w:color="auto"/>
                        <w:left w:val="none" w:sz="0" w:space="0" w:color="auto"/>
                        <w:bottom w:val="none" w:sz="0" w:space="0" w:color="auto"/>
                        <w:right w:val="none" w:sz="0" w:space="0" w:color="auto"/>
                      </w:divBdr>
                    </w:div>
                  </w:divsChild>
                </w:div>
                <w:div w:id="1543202096">
                  <w:marLeft w:val="0"/>
                  <w:marRight w:val="0"/>
                  <w:marTop w:val="0"/>
                  <w:marBottom w:val="0"/>
                  <w:divBdr>
                    <w:top w:val="none" w:sz="0" w:space="0" w:color="auto"/>
                    <w:left w:val="none" w:sz="0" w:space="0" w:color="auto"/>
                    <w:bottom w:val="none" w:sz="0" w:space="0" w:color="auto"/>
                    <w:right w:val="none" w:sz="0" w:space="0" w:color="auto"/>
                  </w:divBdr>
                  <w:divsChild>
                    <w:div w:id="980157509">
                      <w:marLeft w:val="0"/>
                      <w:marRight w:val="0"/>
                      <w:marTop w:val="0"/>
                      <w:marBottom w:val="0"/>
                      <w:divBdr>
                        <w:top w:val="none" w:sz="0" w:space="0" w:color="auto"/>
                        <w:left w:val="none" w:sz="0" w:space="0" w:color="auto"/>
                        <w:bottom w:val="none" w:sz="0" w:space="0" w:color="auto"/>
                        <w:right w:val="none" w:sz="0" w:space="0" w:color="auto"/>
                      </w:divBdr>
                    </w:div>
                  </w:divsChild>
                </w:div>
                <w:div w:id="1521813956">
                  <w:marLeft w:val="0"/>
                  <w:marRight w:val="0"/>
                  <w:marTop w:val="0"/>
                  <w:marBottom w:val="0"/>
                  <w:divBdr>
                    <w:top w:val="none" w:sz="0" w:space="0" w:color="auto"/>
                    <w:left w:val="none" w:sz="0" w:space="0" w:color="auto"/>
                    <w:bottom w:val="none" w:sz="0" w:space="0" w:color="auto"/>
                    <w:right w:val="none" w:sz="0" w:space="0" w:color="auto"/>
                  </w:divBdr>
                  <w:divsChild>
                    <w:div w:id="2007516167">
                      <w:marLeft w:val="0"/>
                      <w:marRight w:val="0"/>
                      <w:marTop w:val="0"/>
                      <w:marBottom w:val="0"/>
                      <w:divBdr>
                        <w:top w:val="none" w:sz="0" w:space="0" w:color="auto"/>
                        <w:left w:val="none" w:sz="0" w:space="0" w:color="auto"/>
                        <w:bottom w:val="none" w:sz="0" w:space="0" w:color="auto"/>
                        <w:right w:val="none" w:sz="0" w:space="0" w:color="auto"/>
                      </w:divBdr>
                    </w:div>
                  </w:divsChild>
                </w:div>
                <w:div w:id="1941796458">
                  <w:marLeft w:val="0"/>
                  <w:marRight w:val="0"/>
                  <w:marTop w:val="0"/>
                  <w:marBottom w:val="0"/>
                  <w:divBdr>
                    <w:top w:val="none" w:sz="0" w:space="0" w:color="auto"/>
                    <w:left w:val="none" w:sz="0" w:space="0" w:color="auto"/>
                    <w:bottom w:val="none" w:sz="0" w:space="0" w:color="auto"/>
                    <w:right w:val="none" w:sz="0" w:space="0" w:color="auto"/>
                  </w:divBdr>
                  <w:divsChild>
                    <w:div w:id="489053997">
                      <w:marLeft w:val="0"/>
                      <w:marRight w:val="0"/>
                      <w:marTop w:val="0"/>
                      <w:marBottom w:val="0"/>
                      <w:divBdr>
                        <w:top w:val="none" w:sz="0" w:space="0" w:color="auto"/>
                        <w:left w:val="none" w:sz="0" w:space="0" w:color="auto"/>
                        <w:bottom w:val="none" w:sz="0" w:space="0" w:color="auto"/>
                        <w:right w:val="none" w:sz="0" w:space="0" w:color="auto"/>
                      </w:divBdr>
                    </w:div>
                  </w:divsChild>
                </w:div>
                <w:div w:id="1258248011">
                  <w:marLeft w:val="0"/>
                  <w:marRight w:val="0"/>
                  <w:marTop w:val="0"/>
                  <w:marBottom w:val="0"/>
                  <w:divBdr>
                    <w:top w:val="none" w:sz="0" w:space="0" w:color="auto"/>
                    <w:left w:val="none" w:sz="0" w:space="0" w:color="auto"/>
                    <w:bottom w:val="none" w:sz="0" w:space="0" w:color="auto"/>
                    <w:right w:val="none" w:sz="0" w:space="0" w:color="auto"/>
                  </w:divBdr>
                  <w:divsChild>
                    <w:div w:id="1751535457">
                      <w:marLeft w:val="0"/>
                      <w:marRight w:val="0"/>
                      <w:marTop w:val="0"/>
                      <w:marBottom w:val="0"/>
                      <w:divBdr>
                        <w:top w:val="none" w:sz="0" w:space="0" w:color="auto"/>
                        <w:left w:val="none" w:sz="0" w:space="0" w:color="auto"/>
                        <w:bottom w:val="none" w:sz="0" w:space="0" w:color="auto"/>
                        <w:right w:val="none" w:sz="0" w:space="0" w:color="auto"/>
                      </w:divBdr>
                    </w:div>
                  </w:divsChild>
                </w:div>
                <w:div w:id="453014692">
                  <w:marLeft w:val="0"/>
                  <w:marRight w:val="0"/>
                  <w:marTop w:val="0"/>
                  <w:marBottom w:val="0"/>
                  <w:divBdr>
                    <w:top w:val="none" w:sz="0" w:space="0" w:color="auto"/>
                    <w:left w:val="none" w:sz="0" w:space="0" w:color="auto"/>
                    <w:bottom w:val="none" w:sz="0" w:space="0" w:color="auto"/>
                    <w:right w:val="none" w:sz="0" w:space="0" w:color="auto"/>
                  </w:divBdr>
                  <w:divsChild>
                    <w:div w:id="1833375880">
                      <w:marLeft w:val="0"/>
                      <w:marRight w:val="0"/>
                      <w:marTop w:val="0"/>
                      <w:marBottom w:val="0"/>
                      <w:divBdr>
                        <w:top w:val="none" w:sz="0" w:space="0" w:color="auto"/>
                        <w:left w:val="none" w:sz="0" w:space="0" w:color="auto"/>
                        <w:bottom w:val="none" w:sz="0" w:space="0" w:color="auto"/>
                        <w:right w:val="none" w:sz="0" w:space="0" w:color="auto"/>
                      </w:divBdr>
                    </w:div>
                  </w:divsChild>
                </w:div>
                <w:div w:id="388265699">
                  <w:marLeft w:val="0"/>
                  <w:marRight w:val="0"/>
                  <w:marTop w:val="0"/>
                  <w:marBottom w:val="0"/>
                  <w:divBdr>
                    <w:top w:val="none" w:sz="0" w:space="0" w:color="auto"/>
                    <w:left w:val="none" w:sz="0" w:space="0" w:color="auto"/>
                    <w:bottom w:val="none" w:sz="0" w:space="0" w:color="auto"/>
                    <w:right w:val="none" w:sz="0" w:space="0" w:color="auto"/>
                  </w:divBdr>
                  <w:divsChild>
                    <w:div w:id="972978263">
                      <w:marLeft w:val="0"/>
                      <w:marRight w:val="0"/>
                      <w:marTop w:val="0"/>
                      <w:marBottom w:val="0"/>
                      <w:divBdr>
                        <w:top w:val="none" w:sz="0" w:space="0" w:color="auto"/>
                        <w:left w:val="none" w:sz="0" w:space="0" w:color="auto"/>
                        <w:bottom w:val="none" w:sz="0" w:space="0" w:color="auto"/>
                        <w:right w:val="none" w:sz="0" w:space="0" w:color="auto"/>
                      </w:divBdr>
                    </w:div>
                    <w:div w:id="1259408979">
                      <w:marLeft w:val="0"/>
                      <w:marRight w:val="0"/>
                      <w:marTop w:val="0"/>
                      <w:marBottom w:val="0"/>
                      <w:divBdr>
                        <w:top w:val="none" w:sz="0" w:space="0" w:color="auto"/>
                        <w:left w:val="none" w:sz="0" w:space="0" w:color="auto"/>
                        <w:bottom w:val="none" w:sz="0" w:space="0" w:color="auto"/>
                        <w:right w:val="none" w:sz="0" w:space="0" w:color="auto"/>
                      </w:divBdr>
                    </w:div>
                  </w:divsChild>
                </w:div>
                <w:div w:id="677077521">
                  <w:marLeft w:val="0"/>
                  <w:marRight w:val="0"/>
                  <w:marTop w:val="0"/>
                  <w:marBottom w:val="0"/>
                  <w:divBdr>
                    <w:top w:val="none" w:sz="0" w:space="0" w:color="auto"/>
                    <w:left w:val="none" w:sz="0" w:space="0" w:color="auto"/>
                    <w:bottom w:val="none" w:sz="0" w:space="0" w:color="auto"/>
                    <w:right w:val="none" w:sz="0" w:space="0" w:color="auto"/>
                  </w:divBdr>
                  <w:divsChild>
                    <w:div w:id="567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5867">
      <w:bodyDiv w:val="1"/>
      <w:marLeft w:val="0"/>
      <w:marRight w:val="0"/>
      <w:marTop w:val="0"/>
      <w:marBottom w:val="0"/>
      <w:divBdr>
        <w:top w:val="none" w:sz="0" w:space="0" w:color="auto"/>
        <w:left w:val="none" w:sz="0" w:space="0" w:color="auto"/>
        <w:bottom w:val="none" w:sz="0" w:space="0" w:color="auto"/>
        <w:right w:val="none" w:sz="0" w:space="0" w:color="auto"/>
      </w:divBdr>
    </w:div>
    <w:div w:id="2079015449">
      <w:bodyDiv w:val="1"/>
      <w:marLeft w:val="0"/>
      <w:marRight w:val="0"/>
      <w:marTop w:val="0"/>
      <w:marBottom w:val="0"/>
      <w:divBdr>
        <w:top w:val="none" w:sz="0" w:space="0" w:color="auto"/>
        <w:left w:val="none" w:sz="0" w:space="0" w:color="auto"/>
        <w:bottom w:val="none" w:sz="0" w:space="0" w:color="auto"/>
        <w:right w:val="none" w:sz="0" w:space="0" w:color="auto"/>
      </w:divBdr>
      <w:divsChild>
        <w:div w:id="228541062">
          <w:marLeft w:val="0"/>
          <w:marRight w:val="0"/>
          <w:marTop w:val="0"/>
          <w:marBottom w:val="180"/>
          <w:divBdr>
            <w:top w:val="none" w:sz="0" w:space="0" w:color="auto"/>
            <w:left w:val="none" w:sz="0" w:space="0" w:color="auto"/>
            <w:bottom w:val="none" w:sz="0" w:space="0" w:color="auto"/>
            <w:right w:val="none" w:sz="0" w:space="0" w:color="auto"/>
          </w:divBdr>
        </w:div>
        <w:div w:id="668364417">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1184</Words>
  <Characters>6751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Basso</dc:creator>
  <cp:keywords/>
  <dc:description/>
  <cp:lastModifiedBy>Bruno Basso</cp:lastModifiedBy>
  <cp:revision>6</cp:revision>
  <dcterms:created xsi:type="dcterms:W3CDTF">2017-08-10T11:48:00Z</dcterms:created>
  <dcterms:modified xsi:type="dcterms:W3CDTF">2017-08-10T15:06:00Z</dcterms:modified>
</cp:coreProperties>
</file>