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B89E9" w14:textId="54E52F68" w:rsidR="00780286" w:rsidRPr="00144ED1" w:rsidRDefault="000069B4">
      <w:pPr>
        <w:rPr>
          <w:rFonts w:ascii="Garamond" w:hAnsi="Garamond" w:cs="Times New Roman"/>
          <w:b/>
        </w:rPr>
      </w:pPr>
    </w:p>
    <w:p w14:paraId="77587D4C" w14:textId="18B5F579" w:rsidR="003E34B7" w:rsidRPr="00144ED1" w:rsidRDefault="00275396" w:rsidP="00275396">
      <w:pPr>
        <w:jc w:val="center"/>
        <w:rPr>
          <w:rFonts w:ascii="Garamond" w:hAnsi="Garamond" w:cs="Times New Roman"/>
          <w:b/>
        </w:rPr>
      </w:pPr>
      <w:r w:rsidRPr="00144ED1">
        <w:rPr>
          <w:rFonts w:ascii="Garamond" w:hAnsi="Garamond" w:cs="Times New Roman"/>
          <w:b/>
        </w:rPr>
        <w:t>National Association of Wheat Growers Backgrounder</w:t>
      </w:r>
    </w:p>
    <w:p w14:paraId="06D30F2E" w14:textId="14EC0EE8" w:rsidR="00206CF9" w:rsidRPr="00144ED1" w:rsidRDefault="00206CF9" w:rsidP="006E68E9">
      <w:pPr>
        <w:spacing w:after="0"/>
        <w:rPr>
          <w:rFonts w:ascii="Garamond" w:hAnsi="Garamond" w:cs="Times New Roman"/>
          <w:b/>
        </w:rPr>
      </w:pPr>
      <w:r w:rsidRPr="00144ED1">
        <w:rPr>
          <w:rFonts w:ascii="Garamond" w:hAnsi="Garamond" w:cs="Times New Roman"/>
          <w:b/>
        </w:rPr>
        <w:t>About NAWG</w:t>
      </w:r>
    </w:p>
    <w:p w14:paraId="5511630E" w14:textId="04CD0240" w:rsidR="00206CF9" w:rsidRPr="00144ED1" w:rsidRDefault="00275396" w:rsidP="00A53839">
      <w:pPr>
        <w:spacing w:after="0"/>
        <w:rPr>
          <w:rFonts w:ascii="Garamond" w:hAnsi="Garamond" w:cs="Times New Roman"/>
        </w:rPr>
      </w:pPr>
      <w:r w:rsidRPr="00144ED1">
        <w:rPr>
          <w:rFonts w:ascii="Garamond" w:hAnsi="Garamond" w:cs="Times New Roman"/>
        </w:rPr>
        <w:t xml:space="preserve">Since </w:t>
      </w:r>
      <w:r w:rsidR="000A71F2">
        <w:rPr>
          <w:rFonts w:ascii="Garamond" w:hAnsi="Garamond" w:cs="Times New Roman"/>
        </w:rPr>
        <w:t>19</w:t>
      </w:r>
      <w:r w:rsidRPr="00144ED1">
        <w:rPr>
          <w:rFonts w:ascii="Garamond" w:hAnsi="Garamond" w:cs="Times New Roman"/>
        </w:rPr>
        <w:t>50, t</w:t>
      </w:r>
      <w:r w:rsidR="00206CF9" w:rsidRPr="00144ED1">
        <w:rPr>
          <w:rFonts w:ascii="Garamond" w:hAnsi="Garamond" w:cs="Times New Roman"/>
        </w:rPr>
        <w:t xml:space="preserve">he National Association of Wheat Growers (NAWG) </w:t>
      </w:r>
      <w:r w:rsidRPr="00144ED1">
        <w:rPr>
          <w:rFonts w:ascii="Garamond" w:hAnsi="Garamond" w:cs="Times New Roman"/>
        </w:rPr>
        <w:t>has been the</w:t>
      </w:r>
      <w:r w:rsidR="00206CF9" w:rsidRPr="00144ED1">
        <w:rPr>
          <w:rFonts w:ascii="Garamond" w:hAnsi="Garamond" w:cs="Times New Roman"/>
        </w:rPr>
        <w:t xml:space="preserve"> primary representative in Washington D.C. for wheat growers</w:t>
      </w:r>
      <w:r w:rsidRPr="00144ED1">
        <w:rPr>
          <w:rFonts w:ascii="Garamond" w:hAnsi="Garamond" w:cs="Times New Roman"/>
        </w:rPr>
        <w:t>.</w:t>
      </w:r>
      <w:r w:rsidR="00A53839" w:rsidRPr="00144ED1">
        <w:rPr>
          <w:rFonts w:ascii="Garamond" w:hAnsi="Garamond" w:cs="Times New Roman"/>
        </w:rPr>
        <w:t xml:space="preserve"> </w:t>
      </w:r>
      <w:r w:rsidR="00206CF9" w:rsidRPr="00144ED1">
        <w:rPr>
          <w:rFonts w:ascii="Garamond" w:hAnsi="Garamond" w:cs="Times New Roman"/>
        </w:rPr>
        <w:t xml:space="preserve">Today, NAWG works with a team of 21 state wheat grower organizations to benefit the wheat industry at state and national levels. From their offices in the Wheat Growers Building on Capitol Hill, NAWG’s staff members are in constant contact with state association representatives, NAWG grower leaders, Members of Congress, </w:t>
      </w:r>
      <w:r w:rsidRPr="00144ED1">
        <w:rPr>
          <w:rFonts w:ascii="Garamond" w:hAnsi="Garamond" w:cs="Times New Roman"/>
        </w:rPr>
        <w:t xml:space="preserve">congressional staff, and various government agencies, most notably the U.S. Department of Agriculture. </w:t>
      </w:r>
    </w:p>
    <w:p w14:paraId="3D4C341E" w14:textId="77777777" w:rsidR="006E68E9" w:rsidRPr="00144ED1" w:rsidRDefault="006E68E9" w:rsidP="00790479">
      <w:pPr>
        <w:spacing w:after="0"/>
        <w:rPr>
          <w:rFonts w:ascii="Garamond" w:hAnsi="Garamond" w:cs="Times New Roman"/>
          <w:b/>
        </w:rPr>
      </w:pPr>
    </w:p>
    <w:p w14:paraId="72A7DB46" w14:textId="38AC191D" w:rsidR="008C3B90" w:rsidRPr="00144ED1" w:rsidRDefault="00922055" w:rsidP="00790479">
      <w:pPr>
        <w:spacing w:after="0"/>
        <w:rPr>
          <w:rFonts w:ascii="Garamond" w:hAnsi="Garamond" w:cs="Times New Roman"/>
          <w:b/>
        </w:rPr>
      </w:pPr>
      <w:r w:rsidRPr="00144ED1">
        <w:rPr>
          <w:rFonts w:ascii="Garamond" w:hAnsi="Garamond" w:cs="Times New Roman"/>
          <w:b/>
        </w:rPr>
        <w:t>Contacting Staff</w:t>
      </w:r>
    </w:p>
    <w:p w14:paraId="5EE2AA4C" w14:textId="66A90FFD" w:rsidR="006E68E9" w:rsidRPr="00144ED1" w:rsidRDefault="00FC2A3B" w:rsidP="0060686C">
      <w:pPr>
        <w:spacing w:after="0"/>
        <w:rPr>
          <w:rFonts w:ascii="Garamond" w:hAnsi="Garamond" w:cs="Times New Roman"/>
        </w:rPr>
      </w:pPr>
      <w:r w:rsidRPr="00144ED1">
        <w:rPr>
          <w:rFonts w:ascii="Garamond" w:hAnsi="Garamond" w:cs="Times New Roman"/>
        </w:rPr>
        <w:t xml:space="preserve">NAWG staff members can be contacted by phone at </w:t>
      </w:r>
      <w:r w:rsidRPr="00144ED1">
        <w:rPr>
          <w:rFonts w:ascii="Garamond" w:hAnsi="Garamond" w:cs="Times New Roman"/>
          <w:u w:val="single"/>
        </w:rPr>
        <w:t>202-547-7800</w:t>
      </w:r>
      <w:r w:rsidRPr="00144ED1">
        <w:rPr>
          <w:rFonts w:ascii="Garamond" w:hAnsi="Garamond" w:cs="Times New Roman"/>
        </w:rPr>
        <w:t xml:space="preserve"> or at the e-mail addresses listed on their individual bios. </w:t>
      </w:r>
    </w:p>
    <w:p w14:paraId="7ED740CA" w14:textId="77777777" w:rsidR="0060686C" w:rsidRPr="00144ED1" w:rsidRDefault="0060686C" w:rsidP="0060686C">
      <w:pPr>
        <w:spacing w:after="0"/>
        <w:rPr>
          <w:rFonts w:ascii="Garamond" w:hAnsi="Garamond" w:cs="Times New Roman"/>
        </w:rPr>
      </w:pPr>
    </w:p>
    <w:p w14:paraId="031C48F1" w14:textId="6CA08C89" w:rsidR="006A03FE" w:rsidRPr="00144ED1" w:rsidRDefault="006A03FE" w:rsidP="0060686C">
      <w:pPr>
        <w:spacing w:after="0"/>
        <w:rPr>
          <w:rFonts w:ascii="Garamond" w:hAnsi="Garamond" w:cs="Times New Roman"/>
          <w:b/>
        </w:rPr>
      </w:pPr>
      <w:r w:rsidRPr="00144ED1">
        <w:rPr>
          <w:rFonts w:ascii="Garamond" w:hAnsi="Garamond" w:cs="Times New Roman"/>
          <w:b/>
        </w:rPr>
        <w:t>Chandler Goule</w:t>
      </w:r>
      <w:r w:rsidR="00DA5D8D" w:rsidRPr="00144ED1">
        <w:rPr>
          <w:rFonts w:ascii="Garamond" w:hAnsi="Garamond" w:cs="Times New Roman"/>
          <w:b/>
        </w:rPr>
        <w:t xml:space="preserve"> - </w:t>
      </w:r>
      <w:r w:rsidRPr="00144ED1">
        <w:rPr>
          <w:rFonts w:ascii="Garamond" w:hAnsi="Garamond" w:cs="Times New Roman"/>
          <w:b/>
        </w:rPr>
        <w:t>Chief Executive Officer</w:t>
      </w:r>
      <w:r w:rsidR="00DA5D8D" w:rsidRPr="00144ED1">
        <w:rPr>
          <w:rFonts w:ascii="Garamond" w:hAnsi="Garamond" w:cs="Times New Roman"/>
          <w:b/>
        </w:rPr>
        <w:t xml:space="preserve">, </w:t>
      </w:r>
      <w:hyperlink r:id="rId7" w:history="1">
        <w:r w:rsidR="00DA5D8D" w:rsidRPr="00144ED1">
          <w:rPr>
            <w:rStyle w:val="Hyperlink"/>
            <w:rFonts w:ascii="Garamond" w:hAnsi="Garamond" w:cs="Times New Roman"/>
            <w:b/>
          </w:rPr>
          <w:t>cgoule@wheatworld.org</w:t>
        </w:r>
      </w:hyperlink>
    </w:p>
    <w:p w14:paraId="1303DF0C" w14:textId="2188BD0B" w:rsidR="006A03FE" w:rsidRPr="00144ED1" w:rsidRDefault="006A03FE" w:rsidP="00DA5D8D">
      <w:pPr>
        <w:spacing w:after="0"/>
        <w:rPr>
          <w:rFonts w:ascii="Garamond" w:hAnsi="Garamond" w:cs="Times New Roman"/>
        </w:rPr>
      </w:pPr>
      <w:r w:rsidRPr="00144ED1">
        <w:rPr>
          <w:rFonts w:ascii="Garamond" w:hAnsi="Garamond" w:cs="Times New Roman"/>
          <w:noProof/>
        </w:rPr>
        <w:drawing>
          <wp:anchor distT="0" distB="0" distL="114300" distR="114300" simplePos="0" relativeHeight="251658240" behindDoc="0" locked="0" layoutInCell="1" allowOverlap="1" wp14:anchorId="1539177D" wp14:editId="2394915A">
            <wp:simplePos x="0" y="0"/>
            <wp:positionH relativeFrom="margin">
              <wp:align>left</wp:align>
            </wp:positionH>
            <wp:positionV relativeFrom="paragraph">
              <wp:posOffset>7510</wp:posOffset>
            </wp:positionV>
            <wp:extent cx="1291590" cy="1291590"/>
            <wp:effectExtent l="0" t="0" r="3810" b="3810"/>
            <wp:wrapThrough wrapText="bothSides">
              <wp:wrapPolygon edited="0">
                <wp:start x="0" y="0"/>
                <wp:lineTo x="0" y="21345"/>
                <wp:lineTo x="21345" y="21345"/>
                <wp:lineTo x="2134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92697" cy="1292697"/>
                    </a:xfrm>
                    <a:prstGeom prst="rect">
                      <a:avLst/>
                    </a:prstGeom>
                  </pic:spPr>
                </pic:pic>
              </a:graphicData>
            </a:graphic>
            <wp14:sizeRelH relativeFrom="page">
              <wp14:pctWidth>0</wp14:pctWidth>
            </wp14:sizeRelH>
            <wp14:sizeRelV relativeFrom="page">
              <wp14:pctHeight>0</wp14:pctHeight>
            </wp14:sizeRelV>
          </wp:anchor>
        </w:drawing>
      </w:r>
      <w:r w:rsidRPr="00144ED1">
        <w:rPr>
          <w:rFonts w:ascii="Garamond" w:hAnsi="Garamond" w:cs="Times New Roman"/>
        </w:rPr>
        <w:t>In his capacity</w:t>
      </w:r>
      <w:r w:rsidR="002A202B" w:rsidRPr="00144ED1">
        <w:rPr>
          <w:rFonts w:ascii="Garamond" w:hAnsi="Garamond" w:cs="Times New Roman"/>
        </w:rPr>
        <w:t xml:space="preserve"> as CEO</w:t>
      </w:r>
      <w:r w:rsidRPr="00144ED1">
        <w:rPr>
          <w:rFonts w:ascii="Garamond" w:hAnsi="Garamond" w:cs="Times New Roman"/>
        </w:rPr>
        <w:t xml:space="preserve">, Chandler oversees </w:t>
      </w:r>
      <w:r w:rsidR="00CE7B53" w:rsidRPr="00144ED1">
        <w:rPr>
          <w:rFonts w:ascii="Garamond" w:hAnsi="Garamond" w:cs="Times New Roman"/>
        </w:rPr>
        <w:t xml:space="preserve">the implementation of the strategic direction of the </w:t>
      </w:r>
      <w:r w:rsidR="00CE7B53" w:rsidRPr="00144ED1">
        <w:rPr>
          <w:rFonts w:ascii="Garamond" w:hAnsi="Garamond" w:cs="Times New Roman"/>
        </w:rPr>
        <w:t>organization.</w:t>
      </w:r>
      <w:r w:rsidR="00CE7B53" w:rsidRPr="00144ED1">
        <w:rPr>
          <w:rFonts w:ascii="Garamond" w:hAnsi="Garamond" w:cs="Times New Roman"/>
        </w:rPr>
        <w:t xml:space="preserve"> He also acts </w:t>
      </w:r>
      <w:r w:rsidR="00CE7B53" w:rsidRPr="00144ED1">
        <w:rPr>
          <w:rFonts w:ascii="Garamond" w:hAnsi="Garamond" w:cs="Times New Roman"/>
        </w:rPr>
        <w:t>as the main point of communication between the</w:t>
      </w:r>
      <w:r w:rsidR="00DA5D8D" w:rsidRPr="00144ED1">
        <w:rPr>
          <w:rFonts w:ascii="Garamond" w:hAnsi="Garamond" w:cs="Times New Roman"/>
        </w:rPr>
        <w:t xml:space="preserve"> NAWG Executives Officers, B</w:t>
      </w:r>
      <w:r w:rsidR="00CE7B53" w:rsidRPr="00144ED1">
        <w:rPr>
          <w:rFonts w:ascii="Garamond" w:hAnsi="Garamond" w:cs="Times New Roman"/>
        </w:rPr>
        <w:t xml:space="preserve">oard of </w:t>
      </w:r>
      <w:r w:rsidR="00DA5D8D" w:rsidRPr="00144ED1">
        <w:rPr>
          <w:rFonts w:ascii="Garamond" w:hAnsi="Garamond" w:cs="Times New Roman"/>
        </w:rPr>
        <w:t>D</w:t>
      </w:r>
      <w:r w:rsidR="00CE7B53" w:rsidRPr="00144ED1">
        <w:rPr>
          <w:rFonts w:ascii="Garamond" w:hAnsi="Garamond" w:cs="Times New Roman"/>
        </w:rPr>
        <w:t>irectors</w:t>
      </w:r>
      <w:r w:rsidR="00DA5D8D" w:rsidRPr="00144ED1">
        <w:rPr>
          <w:rFonts w:ascii="Garamond" w:hAnsi="Garamond" w:cs="Times New Roman"/>
        </w:rPr>
        <w:t xml:space="preserve">, State Grower Associations, and staff. Additionally, Chandler serves as </w:t>
      </w:r>
      <w:r w:rsidRPr="00144ED1">
        <w:rPr>
          <w:rFonts w:ascii="Garamond" w:hAnsi="Garamond" w:cs="Times New Roman"/>
        </w:rPr>
        <w:t>Executive Director of the National Wheat Foundation</w:t>
      </w:r>
      <w:r w:rsidR="00DA5D8D" w:rsidRPr="00144ED1">
        <w:rPr>
          <w:rFonts w:ascii="Garamond" w:hAnsi="Garamond" w:cs="Times New Roman"/>
        </w:rPr>
        <w:t xml:space="preserve">, </w:t>
      </w:r>
      <w:r w:rsidR="00DA5D8D" w:rsidRPr="00144ED1">
        <w:rPr>
          <w:rFonts w:ascii="Garamond" w:hAnsi="Garamond" w:cs="Times New Roman"/>
        </w:rPr>
        <w:t>501(c)3 non-profit organization</w:t>
      </w:r>
      <w:r w:rsidR="00DA5D8D" w:rsidRPr="00144ED1">
        <w:rPr>
          <w:rFonts w:ascii="Garamond" w:hAnsi="Garamond" w:cs="Times New Roman"/>
        </w:rPr>
        <w:t xml:space="preserve">, whose role is to advance the wheat industry through </w:t>
      </w:r>
      <w:r w:rsidR="00DA5D8D" w:rsidRPr="00144ED1">
        <w:rPr>
          <w:rFonts w:ascii="Garamond" w:hAnsi="Garamond" w:cs="Times New Roman"/>
        </w:rPr>
        <w:t>strategic research, education and outreach collaborations</w:t>
      </w:r>
      <w:r w:rsidR="00DA5D8D" w:rsidRPr="00144ED1">
        <w:rPr>
          <w:rFonts w:ascii="Garamond" w:hAnsi="Garamond" w:cs="Times New Roman"/>
        </w:rPr>
        <w:t>. For Chandler’s complete biography, visit</w:t>
      </w:r>
      <w:r w:rsidR="003C7208" w:rsidRPr="00144ED1">
        <w:rPr>
          <w:rFonts w:ascii="Garamond" w:hAnsi="Garamond" w:cs="Times New Roman"/>
        </w:rPr>
        <w:t xml:space="preserve"> </w:t>
      </w:r>
      <w:hyperlink r:id="rId9" w:history="1">
        <w:r w:rsidR="003C7208" w:rsidRPr="00144ED1">
          <w:rPr>
            <w:rStyle w:val="Hyperlink"/>
            <w:rFonts w:ascii="Garamond" w:hAnsi="Garamond" w:cs="Times New Roman"/>
          </w:rPr>
          <w:t>www.wheatworld.org/about-us/staff/chandler-goule</w:t>
        </w:r>
      </w:hyperlink>
      <w:r w:rsidR="00DA5D8D" w:rsidRPr="00144ED1">
        <w:rPr>
          <w:rFonts w:ascii="Garamond" w:hAnsi="Garamond" w:cs="Times New Roman"/>
        </w:rPr>
        <w:t xml:space="preserve"> </w:t>
      </w:r>
    </w:p>
    <w:p w14:paraId="4C66AA09" w14:textId="77777777" w:rsidR="0060686C" w:rsidRPr="00144ED1" w:rsidRDefault="0060686C" w:rsidP="00D07934">
      <w:pPr>
        <w:spacing w:after="0"/>
        <w:rPr>
          <w:rFonts w:ascii="Garamond" w:hAnsi="Garamond" w:cs="Times New Roman"/>
          <w:b/>
        </w:rPr>
      </w:pPr>
    </w:p>
    <w:p w14:paraId="6FF9FF7F" w14:textId="622B46D4" w:rsidR="006A03FE" w:rsidRPr="00144ED1" w:rsidRDefault="006A03FE" w:rsidP="00D07934">
      <w:pPr>
        <w:spacing w:after="0"/>
        <w:rPr>
          <w:rFonts w:ascii="Garamond" w:hAnsi="Garamond" w:cs="Times New Roman"/>
          <w:b/>
        </w:rPr>
      </w:pPr>
      <w:r w:rsidRPr="00144ED1">
        <w:rPr>
          <w:rFonts w:ascii="Garamond" w:hAnsi="Garamond" w:cs="Times New Roman"/>
          <w:b/>
        </w:rPr>
        <w:t>Josh Tonsager</w:t>
      </w:r>
      <w:r w:rsidR="00DA5D8D" w:rsidRPr="00144ED1">
        <w:rPr>
          <w:rFonts w:ascii="Garamond" w:hAnsi="Garamond" w:cs="Times New Roman"/>
          <w:b/>
        </w:rPr>
        <w:t xml:space="preserve"> - </w:t>
      </w:r>
      <w:r w:rsidRPr="00144ED1">
        <w:rPr>
          <w:rFonts w:ascii="Garamond" w:hAnsi="Garamond" w:cs="Times New Roman"/>
          <w:b/>
        </w:rPr>
        <w:t>Vice President of Policy and Communications</w:t>
      </w:r>
      <w:r w:rsidR="003C7208" w:rsidRPr="00144ED1">
        <w:rPr>
          <w:rFonts w:ascii="Garamond" w:hAnsi="Garamond" w:cs="Times New Roman"/>
          <w:b/>
        </w:rPr>
        <w:t xml:space="preserve">, </w:t>
      </w:r>
      <w:hyperlink r:id="rId10" w:history="1">
        <w:r w:rsidR="003C7208" w:rsidRPr="00144ED1">
          <w:rPr>
            <w:rStyle w:val="Hyperlink"/>
            <w:rFonts w:ascii="Garamond" w:hAnsi="Garamond" w:cs="Times New Roman"/>
            <w:b/>
          </w:rPr>
          <w:t>jtonsager@wheatworld.org</w:t>
        </w:r>
      </w:hyperlink>
    </w:p>
    <w:p w14:paraId="660008D7" w14:textId="31491BEB" w:rsidR="006A03FE" w:rsidRPr="00144ED1" w:rsidRDefault="003C7208" w:rsidP="00D07934">
      <w:pPr>
        <w:spacing w:after="0"/>
        <w:rPr>
          <w:rFonts w:ascii="Garamond" w:hAnsi="Garamond" w:cs="Times New Roman"/>
        </w:rPr>
      </w:pPr>
      <w:r w:rsidRPr="00144ED1">
        <w:rPr>
          <w:rFonts w:ascii="Garamond" w:hAnsi="Garamond" w:cs="Times New Roman"/>
          <w:noProof/>
        </w:rPr>
        <w:drawing>
          <wp:anchor distT="0" distB="0" distL="114300" distR="114300" simplePos="0" relativeHeight="251659264" behindDoc="0" locked="0" layoutInCell="1" allowOverlap="1" wp14:anchorId="06C5A1B9" wp14:editId="5CC0C53C">
            <wp:simplePos x="0" y="0"/>
            <wp:positionH relativeFrom="margin">
              <wp:align>left</wp:align>
            </wp:positionH>
            <wp:positionV relativeFrom="paragraph">
              <wp:posOffset>6156</wp:posOffset>
            </wp:positionV>
            <wp:extent cx="1276350" cy="1276350"/>
            <wp:effectExtent l="0" t="0" r="0" b="0"/>
            <wp:wrapThrough wrapText="bothSides">
              <wp:wrapPolygon edited="0">
                <wp:start x="0" y="0"/>
                <wp:lineTo x="0" y="21278"/>
                <wp:lineTo x="21278" y="21278"/>
                <wp:lineTo x="212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276350" cy="1276350"/>
                    </a:xfrm>
                    <a:prstGeom prst="rect">
                      <a:avLst/>
                    </a:prstGeom>
                  </pic:spPr>
                </pic:pic>
              </a:graphicData>
            </a:graphic>
            <wp14:sizeRelH relativeFrom="margin">
              <wp14:pctWidth>0</wp14:pctWidth>
            </wp14:sizeRelH>
            <wp14:sizeRelV relativeFrom="margin">
              <wp14:pctHeight>0</wp14:pctHeight>
            </wp14:sizeRelV>
          </wp:anchor>
        </w:drawing>
      </w:r>
      <w:r w:rsidR="006A03FE" w:rsidRPr="00144ED1">
        <w:rPr>
          <w:rFonts w:ascii="Garamond" w:hAnsi="Garamond" w:cs="Times New Roman"/>
        </w:rPr>
        <w:t>As VP of Policy and Communications, Josh leads and coordinates wheat policy efforts</w:t>
      </w:r>
      <w:r w:rsidRPr="00144ED1">
        <w:rPr>
          <w:rFonts w:ascii="Garamond" w:hAnsi="Garamond" w:cs="Times New Roman"/>
        </w:rPr>
        <w:t xml:space="preserve"> for the entire organization and acts as chief of staff to the NAWG team</w:t>
      </w:r>
      <w:r w:rsidR="006A03FE" w:rsidRPr="00144ED1">
        <w:rPr>
          <w:rFonts w:ascii="Garamond" w:hAnsi="Garamond" w:cs="Times New Roman"/>
        </w:rPr>
        <w:t xml:space="preserve">. </w:t>
      </w:r>
      <w:r w:rsidRPr="00144ED1">
        <w:rPr>
          <w:rFonts w:ascii="Garamond" w:hAnsi="Garamond" w:cs="Times New Roman"/>
        </w:rPr>
        <w:t>For Josh’s complete biography, visit</w:t>
      </w:r>
      <w:r w:rsidR="00900BDB" w:rsidRPr="00144ED1">
        <w:rPr>
          <w:rFonts w:ascii="Garamond" w:hAnsi="Garamond" w:cs="Times New Roman"/>
        </w:rPr>
        <w:t xml:space="preserve"> </w:t>
      </w:r>
      <w:hyperlink r:id="rId12" w:history="1">
        <w:r w:rsidRPr="00144ED1">
          <w:rPr>
            <w:rStyle w:val="Hyperlink"/>
            <w:rFonts w:ascii="Garamond" w:hAnsi="Garamond" w:cs="Times New Roman"/>
          </w:rPr>
          <w:t>www.wheatworld.org/about-us/staff/josh-tonsager</w:t>
        </w:r>
      </w:hyperlink>
      <w:r w:rsidRPr="00144ED1">
        <w:rPr>
          <w:rFonts w:ascii="Garamond" w:hAnsi="Garamond" w:cs="Times New Roman"/>
        </w:rPr>
        <w:t xml:space="preserve">. </w:t>
      </w:r>
    </w:p>
    <w:p w14:paraId="530A31AF" w14:textId="77777777" w:rsidR="00D07934" w:rsidRPr="00144ED1" w:rsidRDefault="00D07934" w:rsidP="00D07934">
      <w:pPr>
        <w:spacing w:after="0"/>
        <w:rPr>
          <w:rFonts w:ascii="Garamond" w:hAnsi="Garamond" w:cs="Times New Roman"/>
          <w:b/>
        </w:rPr>
      </w:pPr>
    </w:p>
    <w:p w14:paraId="0BF0105F" w14:textId="77777777" w:rsidR="003C7208" w:rsidRPr="00144ED1" w:rsidRDefault="003C7208" w:rsidP="00D07934">
      <w:pPr>
        <w:spacing w:after="0"/>
        <w:rPr>
          <w:rFonts w:ascii="Garamond" w:hAnsi="Garamond" w:cs="Times New Roman"/>
          <w:b/>
        </w:rPr>
      </w:pPr>
    </w:p>
    <w:p w14:paraId="68C5DB73" w14:textId="77777777" w:rsidR="003C7208" w:rsidRPr="00144ED1" w:rsidRDefault="003C7208" w:rsidP="00D07934">
      <w:pPr>
        <w:spacing w:after="0"/>
        <w:rPr>
          <w:rFonts w:ascii="Garamond" w:hAnsi="Garamond" w:cs="Times New Roman"/>
          <w:b/>
        </w:rPr>
      </w:pPr>
    </w:p>
    <w:p w14:paraId="2785AF95" w14:textId="77777777" w:rsidR="003C7208" w:rsidRPr="00144ED1" w:rsidRDefault="003C7208" w:rsidP="00D07934">
      <w:pPr>
        <w:spacing w:after="0"/>
        <w:rPr>
          <w:rFonts w:ascii="Garamond" w:hAnsi="Garamond" w:cs="Times New Roman"/>
          <w:b/>
        </w:rPr>
      </w:pPr>
    </w:p>
    <w:p w14:paraId="75925828" w14:textId="77777777" w:rsidR="003C7208" w:rsidRPr="00144ED1" w:rsidRDefault="003C7208" w:rsidP="00D07934">
      <w:pPr>
        <w:spacing w:after="0"/>
        <w:rPr>
          <w:rFonts w:ascii="Garamond" w:hAnsi="Garamond" w:cs="Times New Roman"/>
          <w:b/>
        </w:rPr>
      </w:pPr>
    </w:p>
    <w:p w14:paraId="5CEDFC33" w14:textId="04D72CC4" w:rsidR="00790479" w:rsidRPr="00144ED1" w:rsidRDefault="00144ED1" w:rsidP="00D07934">
      <w:pPr>
        <w:spacing w:after="0"/>
        <w:rPr>
          <w:rFonts w:ascii="Garamond" w:hAnsi="Garamond" w:cs="Times New Roman"/>
        </w:rPr>
      </w:pPr>
      <w:r w:rsidRPr="00144ED1">
        <w:rPr>
          <w:rFonts w:ascii="Garamond" w:hAnsi="Garamond" w:cs="Times New Roman"/>
          <w:noProof/>
        </w:rPr>
        <w:drawing>
          <wp:anchor distT="0" distB="0" distL="114300" distR="114300" simplePos="0" relativeHeight="251660288" behindDoc="0" locked="0" layoutInCell="1" allowOverlap="1" wp14:anchorId="075D49B1" wp14:editId="4DDCFDF8">
            <wp:simplePos x="0" y="0"/>
            <wp:positionH relativeFrom="margin">
              <wp:align>left</wp:align>
            </wp:positionH>
            <wp:positionV relativeFrom="paragraph">
              <wp:posOffset>172720</wp:posOffset>
            </wp:positionV>
            <wp:extent cx="1220470" cy="11684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220470" cy="1168400"/>
                    </a:xfrm>
                    <a:prstGeom prst="rect">
                      <a:avLst/>
                    </a:prstGeom>
                  </pic:spPr>
                </pic:pic>
              </a:graphicData>
            </a:graphic>
            <wp14:sizeRelH relativeFrom="page">
              <wp14:pctWidth>0</wp14:pctWidth>
            </wp14:sizeRelH>
            <wp14:sizeRelV relativeFrom="page">
              <wp14:pctHeight>0</wp14:pctHeight>
            </wp14:sizeRelV>
          </wp:anchor>
        </w:drawing>
      </w:r>
      <w:r w:rsidR="006A03FE" w:rsidRPr="00144ED1">
        <w:rPr>
          <w:rFonts w:ascii="Garamond" w:hAnsi="Garamond" w:cs="Times New Roman"/>
          <w:b/>
        </w:rPr>
        <w:t>Craig Berning</w:t>
      </w:r>
      <w:r w:rsidR="003C7208" w:rsidRPr="00144ED1">
        <w:rPr>
          <w:rFonts w:ascii="Garamond" w:hAnsi="Garamond" w:cs="Times New Roman"/>
          <w:b/>
        </w:rPr>
        <w:t xml:space="preserve"> - </w:t>
      </w:r>
      <w:r w:rsidR="00790479" w:rsidRPr="00144ED1">
        <w:rPr>
          <w:rFonts w:ascii="Garamond" w:hAnsi="Garamond" w:cs="Times New Roman"/>
          <w:b/>
        </w:rPr>
        <w:t>Government Relations Representative</w:t>
      </w:r>
      <w:r w:rsidR="003C7208" w:rsidRPr="00144ED1">
        <w:rPr>
          <w:rFonts w:ascii="Garamond" w:hAnsi="Garamond" w:cs="Times New Roman"/>
          <w:b/>
        </w:rPr>
        <w:t xml:space="preserve">, </w:t>
      </w:r>
      <w:hyperlink r:id="rId14" w:history="1">
        <w:r w:rsidR="003C7208" w:rsidRPr="00144ED1">
          <w:rPr>
            <w:rStyle w:val="Hyperlink"/>
            <w:rFonts w:ascii="Garamond" w:hAnsi="Garamond" w:cs="Times New Roman"/>
            <w:b/>
          </w:rPr>
          <w:t>cberning@wheatworld.org</w:t>
        </w:r>
      </w:hyperlink>
      <w:r w:rsidR="003C7208" w:rsidRPr="00144ED1">
        <w:rPr>
          <w:rFonts w:ascii="Garamond" w:hAnsi="Garamond" w:cs="Times New Roman"/>
          <w:b/>
        </w:rPr>
        <w:t xml:space="preserve"> </w:t>
      </w:r>
    </w:p>
    <w:p w14:paraId="4EB0FCD0" w14:textId="24F5CD71" w:rsidR="00D07934" w:rsidRPr="00144ED1" w:rsidRDefault="00790479" w:rsidP="003749ED">
      <w:pPr>
        <w:spacing w:after="0"/>
        <w:rPr>
          <w:rFonts w:ascii="Garamond" w:hAnsi="Garamond" w:cs="Times New Roman"/>
        </w:rPr>
      </w:pPr>
      <w:r w:rsidRPr="00144ED1">
        <w:rPr>
          <w:rFonts w:ascii="Garamond" w:hAnsi="Garamond" w:cs="Times New Roman"/>
        </w:rPr>
        <w:t xml:space="preserve">As NAWG’s government relations rep., Craig is responsible for supporting the policy team and providing research on NAWG’s policy priorities. </w:t>
      </w:r>
      <w:r w:rsidR="00D07934" w:rsidRPr="00144ED1">
        <w:rPr>
          <w:rFonts w:ascii="Garamond" w:hAnsi="Garamond" w:cs="Times New Roman"/>
        </w:rPr>
        <w:t>Berning works mostly on issues regarding</w:t>
      </w:r>
      <w:r w:rsidR="003749ED" w:rsidRPr="00144ED1">
        <w:rPr>
          <w:rFonts w:ascii="Garamond" w:hAnsi="Garamond" w:cs="Times New Roman"/>
        </w:rPr>
        <w:t xml:space="preserve"> </w:t>
      </w:r>
      <w:r w:rsidR="003C7208" w:rsidRPr="00144ED1">
        <w:rPr>
          <w:rFonts w:ascii="Garamond" w:hAnsi="Garamond" w:cs="Times New Roman"/>
          <w:u w:val="single"/>
        </w:rPr>
        <w:t>farm bill</w:t>
      </w:r>
      <w:r w:rsidR="003749ED" w:rsidRPr="00144ED1">
        <w:rPr>
          <w:rFonts w:ascii="Garamond" w:hAnsi="Garamond" w:cs="Times New Roman"/>
          <w:u w:val="single"/>
        </w:rPr>
        <w:t>, tax policy infrastructure, rural development and immigration.</w:t>
      </w:r>
      <w:r w:rsidR="003C7208" w:rsidRPr="00144ED1">
        <w:rPr>
          <w:rFonts w:ascii="Garamond" w:hAnsi="Garamond" w:cs="Times New Roman"/>
        </w:rPr>
        <w:t xml:space="preserve"> For Craig’s complete biography, visit </w:t>
      </w:r>
      <w:hyperlink r:id="rId15" w:history="1">
        <w:r w:rsidR="003C7208" w:rsidRPr="00144ED1">
          <w:rPr>
            <w:rStyle w:val="Hyperlink"/>
            <w:rFonts w:ascii="Garamond" w:hAnsi="Garamond" w:cs="Times New Roman"/>
          </w:rPr>
          <w:t>www.wheatworld.org/about-us/staff/craig-berning</w:t>
        </w:r>
      </w:hyperlink>
      <w:r w:rsidR="003C7208" w:rsidRPr="00144ED1">
        <w:rPr>
          <w:rFonts w:ascii="Garamond" w:hAnsi="Garamond" w:cs="Times New Roman"/>
        </w:rPr>
        <w:t xml:space="preserve">.  </w:t>
      </w:r>
    </w:p>
    <w:p w14:paraId="0DEB3606" w14:textId="77777777" w:rsidR="00D07934" w:rsidRPr="00144ED1" w:rsidRDefault="00D07934" w:rsidP="00D07934">
      <w:pPr>
        <w:spacing w:after="0"/>
        <w:rPr>
          <w:rFonts w:ascii="Garamond" w:hAnsi="Garamond" w:cs="Times New Roman"/>
          <w:b/>
        </w:rPr>
      </w:pPr>
    </w:p>
    <w:p w14:paraId="2B1F60ED" w14:textId="77777777" w:rsidR="003C7208" w:rsidRPr="00144ED1" w:rsidRDefault="003C7208" w:rsidP="00D07934">
      <w:pPr>
        <w:spacing w:after="0"/>
        <w:rPr>
          <w:rFonts w:ascii="Garamond" w:hAnsi="Garamond" w:cs="Times New Roman"/>
          <w:b/>
        </w:rPr>
      </w:pPr>
    </w:p>
    <w:p w14:paraId="4B10C007" w14:textId="2DE1BC2B" w:rsidR="003C7208" w:rsidRDefault="003C7208" w:rsidP="00D07934">
      <w:pPr>
        <w:spacing w:after="0"/>
        <w:rPr>
          <w:rFonts w:ascii="Garamond" w:hAnsi="Garamond" w:cs="Times New Roman"/>
          <w:b/>
        </w:rPr>
      </w:pPr>
    </w:p>
    <w:p w14:paraId="47FC7B24" w14:textId="77777777" w:rsidR="00144ED1" w:rsidRPr="00144ED1" w:rsidRDefault="00144ED1" w:rsidP="00D07934">
      <w:pPr>
        <w:spacing w:after="0"/>
        <w:rPr>
          <w:rFonts w:ascii="Garamond" w:hAnsi="Garamond" w:cs="Times New Roman"/>
          <w:b/>
        </w:rPr>
      </w:pPr>
      <w:bookmarkStart w:id="0" w:name="_GoBack"/>
      <w:bookmarkEnd w:id="0"/>
    </w:p>
    <w:p w14:paraId="0F26F8C6" w14:textId="77777777" w:rsidR="003C7208" w:rsidRPr="00144ED1" w:rsidRDefault="003C7208" w:rsidP="00D07934">
      <w:pPr>
        <w:spacing w:after="0"/>
        <w:rPr>
          <w:rFonts w:ascii="Garamond" w:hAnsi="Garamond" w:cs="Times New Roman"/>
          <w:b/>
        </w:rPr>
      </w:pPr>
    </w:p>
    <w:p w14:paraId="4AE3D55A" w14:textId="5188F106" w:rsidR="00790479" w:rsidRPr="00144ED1" w:rsidRDefault="00790479" w:rsidP="00D07934">
      <w:pPr>
        <w:spacing w:after="0"/>
        <w:rPr>
          <w:rFonts w:ascii="Garamond" w:hAnsi="Garamond" w:cs="Times New Roman"/>
        </w:rPr>
      </w:pPr>
      <w:r w:rsidRPr="00144ED1">
        <w:rPr>
          <w:rFonts w:ascii="Garamond" w:hAnsi="Garamond" w:cs="Times New Roman"/>
          <w:b/>
        </w:rPr>
        <w:lastRenderedPageBreak/>
        <w:t>Keira Franz</w:t>
      </w:r>
      <w:r w:rsidR="003C7208" w:rsidRPr="00144ED1">
        <w:rPr>
          <w:rFonts w:ascii="Garamond" w:hAnsi="Garamond" w:cs="Times New Roman"/>
          <w:b/>
        </w:rPr>
        <w:t xml:space="preserve"> - </w:t>
      </w:r>
      <w:r w:rsidRPr="00144ED1">
        <w:rPr>
          <w:rFonts w:ascii="Garamond" w:hAnsi="Garamond" w:cs="Times New Roman"/>
          <w:b/>
        </w:rPr>
        <w:t>Environmental Policy Advisor (Franz Consulting, LLC)</w:t>
      </w:r>
      <w:r w:rsidR="003C7208" w:rsidRPr="00144ED1">
        <w:rPr>
          <w:rFonts w:ascii="Garamond" w:hAnsi="Garamond" w:cs="Times New Roman"/>
          <w:b/>
        </w:rPr>
        <w:t xml:space="preserve">, </w:t>
      </w:r>
      <w:r w:rsidR="003C7208" w:rsidRPr="00144ED1">
        <w:rPr>
          <w:rFonts w:ascii="Garamond" w:hAnsi="Garamond" w:cs="Times New Roman"/>
          <w:b/>
          <w:color w:val="0563C1" w:themeColor="hyperlink"/>
          <w:u w:val="single"/>
        </w:rPr>
        <w:t xml:space="preserve"> </w:t>
      </w:r>
      <w:hyperlink r:id="rId16" w:history="1">
        <w:r w:rsidR="003C7208" w:rsidRPr="00144ED1">
          <w:rPr>
            <w:rStyle w:val="Hyperlink"/>
            <w:rFonts w:ascii="Garamond" w:hAnsi="Garamond" w:cs="Times New Roman"/>
            <w:b/>
          </w:rPr>
          <w:t>kfranz@wheatworld.org</w:t>
        </w:r>
      </w:hyperlink>
    </w:p>
    <w:p w14:paraId="69DB7CF8" w14:textId="0290C842" w:rsidR="003C7208" w:rsidRPr="00144ED1" w:rsidRDefault="00A53839" w:rsidP="00D07934">
      <w:pPr>
        <w:spacing w:after="0"/>
        <w:rPr>
          <w:rFonts w:ascii="Garamond" w:hAnsi="Garamond" w:cs="Times New Roman"/>
        </w:rPr>
      </w:pPr>
      <w:r w:rsidRPr="00144ED1">
        <w:rPr>
          <w:rFonts w:ascii="Garamond" w:hAnsi="Garamond" w:cs="Times New Roman"/>
          <w:noProof/>
        </w:rPr>
        <w:drawing>
          <wp:anchor distT="0" distB="0" distL="114300" distR="114300" simplePos="0" relativeHeight="251662336" behindDoc="0" locked="0" layoutInCell="1" allowOverlap="1" wp14:anchorId="7CCA187E" wp14:editId="1403CA61">
            <wp:simplePos x="0" y="0"/>
            <wp:positionH relativeFrom="margin">
              <wp:posOffset>27809</wp:posOffset>
            </wp:positionH>
            <wp:positionV relativeFrom="paragraph">
              <wp:posOffset>34290</wp:posOffset>
            </wp:positionV>
            <wp:extent cx="1143000" cy="11430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00790479" w:rsidRPr="00144ED1">
        <w:rPr>
          <w:rFonts w:ascii="Garamond" w:hAnsi="Garamond" w:cs="Times New Roman"/>
        </w:rPr>
        <w:t xml:space="preserve">Franz is a policy advisor to NAWG </w:t>
      </w:r>
      <w:r w:rsidR="00790479" w:rsidRPr="00144ED1">
        <w:rPr>
          <w:rFonts w:ascii="Garamond" w:hAnsi="Garamond" w:cs="Times New Roman"/>
          <w:u w:val="single"/>
        </w:rPr>
        <w:t>on conservation, environmental and agricultural policy issues</w:t>
      </w:r>
      <w:r w:rsidR="00790479" w:rsidRPr="00144ED1">
        <w:rPr>
          <w:rFonts w:ascii="Garamond" w:hAnsi="Garamond" w:cs="Times New Roman"/>
        </w:rPr>
        <w:t>.</w:t>
      </w:r>
      <w:r w:rsidR="003C7208" w:rsidRPr="00144ED1">
        <w:rPr>
          <w:rFonts w:ascii="Garamond" w:hAnsi="Garamond" w:cs="Times New Roman"/>
        </w:rPr>
        <w:t xml:space="preserve"> For Keira’s complete biography, visit</w:t>
      </w:r>
      <w:r w:rsidR="00790479" w:rsidRPr="00144ED1">
        <w:rPr>
          <w:rFonts w:ascii="Garamond" w:hAnsi="Garamond" w:cs="Times New Roman"/>
        </w:rPr>
        <w:t xml:space="preserve"> </w:t>
      </w:r>
      <w:hyperlink r:id="rId18" w:history="1">
        <w:r w:rsidR="003C7208" w:rsidRPr="00144ED1">
          <w:rPr>
            <w:rStyle w:val="Hyperlink"/>
            <w:rFonts w:ascii="Garamond" w:hAnsi="Garamond" w:cs="Times New Roman"/>
          </w:rPr>
          <w:t>www.wheatworld.org/about-us/staff/keira-franz</w:t>
        </w:r>
      </w:hyperlink>
      <w:r w:rsidR="003C7208" w:rsidRPr="00144ED1">
        <w:rPr>
          <w:rFonts w:ascii="Garamond" w:hAnsi="Garamond" w:cs="Times New Roman"/>
        </w:rPr>
        <w:t xml:space="preserve">. </w:t>
      </w:r>
    </w:p>
    <w:p w14:paraId="19E3D97E" w14:textId="77777777" w:rsidR="003C7208" w:rsidRPr="00144ED1" w:rsidRDefault="003C7208" w:rsidP="00D07934">
      <w:pPr>
        <w:spacing w:after="0"/>
        <w:rPr>
          <w:rFonts w:ascii="Garamond" w:hAnsi="Garamond" w:cs="Times New Roman"/>
        </w:rPr>
      </w:pPr>
    </w:p>
    <w:p w14:paraId="71877DDA" w14:textId="77777777" w:rsidR="003C7208" w:rsidRPr="00144ED1" w:rsidRDefault="003C7208" w:rsidP="00D07934">
      <w:pPr>
        <w:spacing w:after="0"/>
        <w:rPr>
          <w:rFonts w:ascii="Garamond" w:hAnsi="Garamond" w:cs="Times New Roman"/>
        </w:rPr>
      </w:pPr>
    </w:p>
    <w:p w14:paraId="2ED3A968" w14:textId="77777777" w:rsidR="003C7208" w:rsidRPr="00144ED1" w:rsidRDefault="003C7208" w:rsidP="00D07934">
      <w:pPr>
        <w:spacing w:after="0"/>
        <w:rPr>
          <w:rFonts w:ascii="Garamond" w:hAnsi="Garamond" w:cs="Times New Roman"/>
        </w:rPr>
      </w:pPr>
    </w:p>
    <w:p w14:paraId="6FF2FD62" w14:textId="75F40E40" w:rsidR="00790479" w:rsidRPr="00144ED1" w:rsidRDefault="00900BDB" w:rsidP="00D07934">
      <w:pPr>
        <w:spacing w:after="0"/>
        <w:rPr>
          <w:rFonts w:ascii="Garamond" w:hAnsi="Garamond" w:cs="Times New Roman"/>
        </w:rPr>
      </w:pPr>
      <w:r w:rsidRPr="00144ED1">
        <w:rPr>
          <w:rFonts w:ascii="Garamond" w:hAnsi="Garamond" w:cs="Times New Roman"/>
        </w:rPr>
        <w:t xml:space="preserve"> </w:t>
      </w:r>
    </w:p>
    <w:p w14:paraId="0C68C948" w14:textId="77777777" w:rsidR="00D07934" w:rsidRPr="00144ED1" w:rsidRDefault="00D07934" w:rsidP="00D07934">
      <w:pPr>
        <w:spacing w:after="0"/>
        <w:rPr>
          <w:rFonts w:ascii="Garamond" w:hAnsi="Garamond" w:cs="Times New Roman"/>
          <w:b/>
        </w:rPr>
      </w:pPr>
    </w:p>
    <w:p w14:paraId="17131D49" w14:textId="6A685ACC" w:rsidR="00790479" w:rsidRPr="00144ED1" w:rsidRDefault="00790479" w:rsidP="00D07934">
      <w:pPr>
        <w:spacing w:after="0"/>
        <w:rPr>
          <w:rFonts w:ascii="Garamond" w:hAnsi="Garamond" w:cs="Times New Roman"/>
          <w:b/>
        </w:rPr>
      </w:pPr>
      <w:r w:rsidRPr="00144ED1">
        <w:rPr>
          <w:rFonts w:ascii="Garamond" w:hAnsi="Garamond" w:cs="Times New Roman"/>
          <w:b/>
        </w:rPr>
        <w:t>Molly O’Connor</w:t>
      </w:r>
      <w:r w:rsidR="003C7208" w:rsidRPr="00144ED1">
        <w:rPr>
          <w:rFonts w:ascii="Garamond" w:hAnsi="Garamond" w:cs="Times New Roman"/>
          <w:b/>
        </w:rPr>
        <w:t xml:space="preserve"> - </w:t>
      </w:r>
      <w:r w:rsidRPr="00144ED1">
        <w:rPr>
          <w:rFonts w:ascii="Garamond" w:hAnsi="Garamond" w:cs="Times New Roman"/>
          <w:b/>
        </w:rPr>
        <w:t>Biotech, Food and Trade Policy Advisor (OFW Law)</w:t>
      </w:r>
      <w:r w:rsidR="003C7208" w:rsidRPr="00144ED1">
        <w:rPr>
          <w:rFonts w:ascii="Garamond" w:hAnsi="Garamond" w:cs="Times New Roman"/>
          <w:b/>
        </w:rPr>
        <w:t xml:space="preserve">, </w:t>
      </w:r>
      <w:hyperlink r:id="rId19" w:history="1">
        <w:r w:rsidR="003C7208" w:rsidRPr="00144ED1">
          <w:rPr>
            <w:rStyle w:val="Hyperlink"/>
            <w:rFonts w:ascii="Garamond" w:hAnsi="Garamond" w:cs="Times New Roman"/>
            <w:b/>
          </w:rPr>
          <w:t>moconnor@wheatworld.org</w:t>
        </w:r>
      </w:hyperlink>
      <w:r w:rsidR="003C7208" w:rsidRPr="00144ED1">
        <w:rPr>
          <w:rFonts w:ascii="Garamond" w:hAnsi="Garamond" w:cs="Times New Roman"/>
          <w:b/>
        </w:rPr>
        <w:t xml:space="preserve"> </w:t>
      </w:r>
    </w:p>
    <w:p w14:paraId="40C6F5E6" w14:textId="41C32BAB" w:rsidR="00790479" w:rsidRPr="00144ED1" w:rsidRDefault="00790479" w:rsidP="00D07934">
      <w:pPr>
        <w:spacing w:after="0"/>
        <w:rPr>
          <w:rFonts w:ascii="Garamond" w:hAnsi="Garamond" w:cs="Times New Roman"/>
        </w:rPr>
      </w:pPr>
      <w:r w:rsidRPr="00144ED1">
        <w:rPr>
          <w:rFonts w:ascii="Garamond" w:hAnsi="Garamond" w:cs="Times New Roman"/>
          <w:noProof/>
        </w:rPr>
        <w:drawing>
          <wp:anchor distT="0" distB="0" distL="114300" distR="114300" simplePos="0" relativeHeight="251663360" behindDoc="0" locked="0" layoutInCell="1" allowOverlap="1" wp14:anchorId="146B4864" wp14:editId="7C52DFEE">
            <wp:simplePos x="0" y="0"/>
            <wp:positionH relativeFrom="column">
              <wp:posOffset>0</wp:posOffset>
            </wp:positionH>
            <wp:positionV relativeFrom="paragraph">
              <wp:posOffset>-1905</wp:posOffset>
            </wp:positionV>
            <wp:extent cx="1171575" cy="1171575"/>
            <wp:effectExtent l="0" t="0" r="9525"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14:sizeRelH relativeFrom="page">
              <wp14:pctWidth>0</wp14:pctWidth>
            </wp14:sizeRelH>
            <wp14:sizeRelV relativeFrom="page">
              <wp14:pctHeight>0</wp14:pctHeight>
            </wp14:sizeRelV>
          </wp:anchor>
        </w:drawing>
      </w:r>
      <w:r w:rsidRPr="00144ED1">
        <w:rPr>
          <w:rFonts w:ascii="Garamond" w:hAnsi="Garamond" w:cs="Times New Roman"/>
        </w:rPr>
        <w:t xml:space="preserve">As a Government Relations Advisor at OFW Law, Molly O’Connor covers a variety of client interests specializing in </w:t>
      </w:r>
      <w:r w:rsidRPr="00144ED1">
        <w:rPr>
          <w:rFonts w:ascii="Garamond" w:hAnsi="Garamond" w:cs="Times New Roman"/>
          <w:u w:val="single"/>
        </w:rPr>
        <w:t>agriculture, food and nutrition, international food aid, energy, and forestry areas.</w:t>
      </w:r>
      <w:r w:rsidRPr="00144ED1">
        <w:rPr>
          <w:rFonts w:ascii="Garamond" w:hAnsi="Garamond" w:cs="Times New Roman"/>
        </w:rPr>
        <w:t xml:space="preserve"> O’Connor works with industry, Congress, and government agencies to address policy, implementation of policy, and regulatory issues relevant to client interests.</w:t>
      </w:r>
      <w:r w:rsidR="00900BDB" w:rsidRPr="00144ED1">
        <w:rPr>
          <w:rFonts w:ascii="Garamond" w:hAnsi="Garamond" w:cs="Times New Roman"/>
        </w:rPr>
        <w:t xml:space="preserve"> </w:t>
      </w:r>
      <w:r w:rsidR="00144ED1">
        <w:rPr>
          <w:rFonts w:ascii="Garamond" w:hAnsi="Garamond" w:cs="Times New Roman"/>
        </w:rPr>
        <w:t xml:space="preserve">For Molly’s complete biography, visit </w:t>
      </w:r>
      <w:hyperlink r:id="rId21" w:history="1">
        <w:r w:rsidR="00144ED1" w:rsidRPr="00064EC2">
          <w:rPr>
            <w:rStyle w:val="Hyperlink"/>
            <w:rFonts w:ascii="Garamond" w:hAnsi="Garamond" w:cs="Times New Roman"/>
          </w:rPr>
          <w:t>www.wheatworld.org/about-us/staff/molly-o-connor</w:t>
        </w:r>
      </w:hyperlink>
      <w:r w:rsidR="00144ED1">
        <w:rPr>
          <w:rFonts w:ascii="Garamond" w:hAnsi="Garamond" w:cs="Times New Roman"/>
        </w:rPr>
        <w:t xml:space="preserve">. </w:t>
      </w:r>
    </w:p>
    <w:p w14:paraId="2A5BEC61" w14:textId="77777777" w:rsidR="003C7208" w:rsidRPr="00144ED1" w:rsidRDefault="003C7208" w:rsidP="00D07934">
      <w:pPr>
        <w:spacing w:after="0"/>
        <w:rPr>
          <w:rFonts w:ascii="Garamond" w:hAnsi="Garamond" w:cs="Times New Roman"/>
        </w:rPr>
      </w:pPr>
    </w:p>
    <w:p w14:paraId="0AC2F6EC" w14:textId="47F31751" w:rsidR="00D07934" w:rsidRPr="00144ED1" w:rsidRDefault="00D07934" w:rsidP="00D07934">
      <w:pPr>
        <w:spacing w:after="0"/>
        <w:rPr>
          <w:rFonts w:ascii="Garamond" w:hAnsi="Garamond" w:cs="Times New Roman"/>
          <w:b/>
        </w:rPr>
      </w:pPr>
    </w:p>
    <w:p w14:paraId="53D24814" w14:textId="77777777" w:rsidR="003C7208" w:rsidRPr="00144ED1" w:rsidRDefault="003C7208" w:rsidP="00D07934">
      <w:pPr>
        <w:spacing w:after="0"/>
        <w:rPr>
          <w:rFonts w:ascii="Garamond" w:hAnsi="Garamond" w:cs="Times New Roman"/>
          <w:b/>
        </w:rPr>
      </w:pPr>
    </w:p>
    <w:p w14:paraId="5D619315" w14:textId="758650E4" w:rsidR="00931078" w:rsidRPr="00144ED1" w:rsidRDefault="00931078" w:rsidP="00D07934">
      <w:pPr>
        <w:spacing w:after="0"/>
        <w:rPr>
          <w:rFonts w:ascii="Garamond" w:hAnsi="Garamond" w:cs="Times New Roman"/>
          <w:b/>
        </w:rPr>
      </w:pPr>
      <w:r w:rsidRPr="00144ED1">
        <w:rPr>
          <w:rFonts w:ascii="Garamond" w:hAnsi="Garamond" w:cs="Times New Roman"/>
          <w:b/>
        </w:rPr>
        <w:t>Steve Joehl</w:t>
      </w:r>
      <w:r w:rsidR="00144ED1">
        <w:rPr>
          <w:rFonts w:ascii="Garamond" w:hAnsi="Garamond" w:cs="Times New Roman"/>
          <w:b/>
        </w:rPr>
        <w:t xml:space="preserve"> - </w:t>
      </w:r>
      <w:r w:rsidRPr="00144ED1">
        <w:rPr>
          <w:rFonts w:ascii="Garamond" w:hAnsi="Garamond" w:cs="Times New Roman"/>
          <w:b/>
        </w:rPr>
        <w:t>Director of Research and Technolog</w:t>
      </w:r>
      <w:r w:rsidR="00900BDB" w:rsidRPr="00144ED1">
        <w:rPr>
          <w:rFonts w:ascii="Garamond" w:hAnsi="Garamond" w:cs="Times New Roman"/>
          <w:b/>
        </w:rPr>
        <w:t>y</w:t>
      </w:r>
      <w:r w:rsidR="003C7208" w:rsidRPr="00144ED1">
        <w:rPr>
          <w:rFonts w:ascii="Garamond" w:hAnsi="Garamond" w:cs="Times New Roman"/>
          <w:b/>
        </w:rPr>
        <w:t xml:space="preserve">, </w:t>
      </w:r>
      <w:hyperlink r:id="rId22" w:history="1">
        <w:r w:rsidR="003C7208" w:rsidRPr="00144ED1">
          <w:rPr>
            <w:rStyle w:val="Hyperlink"/>
            <w:rFonts w:ascii="Garamond" w:hAnsi="Garamond" w:cs="Times New Roman"/>
            <w:b/>
          </w:rPr>
          <w:t>sjoehl@wheatworld.org</w:t>
        </w:r>
      </w:hyperlink>
    </w:p>
    <w:p w14:paraId="2D317EE2" w14:textId="396F0692" w:rsidR="003C7208" w:rsidRPr="00144ED1" w:rsidRDefault="00900BDB" w:rsidP="00D07934">
      <w:pPr>
        <w:spacing w:after="0"/>
        <w:rPr>
          <w:rFonts w:ascii="Garamond" w:hAnsi="Garamond" w:cs="Times New Roman"/>
        </w:rPr>
      </w:pPr>
      <w:r w:rsidRPr="00144ED1">
        <w:rPr>
          <w:rFonts w:ascii="Garamond" w:hAnsi="Garamond" w:cs="Times New Roman"/>
          <w:noProof/>
        </w:rPr>
        <w:drawing>
          <wp:anchor distT="0" distB="0" distL="114300" distR="114300" simplePos="0" relativeHeight="251664384" behindDoc="0" locked="0" layoutInCell="1" allowOverlap="1" wp14:anchorId="193E7362" wp14:editId="1633692F">
            <wp:simplePos x="0" y="0"/>
            <wp:positionH relativeFrom="margin">
              <wp:align>left</wp:align>
            </wp:positionH>
            <wp:positionV relativeFrom="paragraph">
              <wp:posOffset>9766</wp:posOffset>
            </wp:positionV>
            <wp:extent cx="1286510" cy="1286510"/>
            <wp:effectExtent l="0" t="0" r="8890" b="889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1286510" cy="1286510"/>
                    </a:xfrm>
                    <a:prstGeom prst="rect">
                      <a:avLst/>
                    </a:prstGeom>
                  </pic:spPr>
                </pic:pic>
              </a:graphicData>
            </a:graphic>
            <wp14:sizeRelH relativeFrom="margin">
              <wp14:pctWidth>0</wp14:pctWidth>
            </wp14:sizeRelH>
            <wp14:sizeRelV relativeFrom="margin">
              <wp14:pctHeight>0</wp14:pctHeight>
            </wp14:sizeRelV>
          </wp:anchor>
        </w:drawing>
      </w:r>
      <w:r w:rsidR="00144ED1" w:rsidRPr="00144ED1">
        <w:rPr>
          <w:rFonts w:ascii="Garamond" w:hAnsi="Garamond" w:cs="Times New Roman"/>
        </w:rPr>
        <w:t>Steve</w:t>
      </w:r>
      <w:r w:rsidR="00931078" w:rsidRPr="00144ED1">
        <w:rPr>
          <w:rFonts w:ascii="Garamond" w:hAnsi="Garamond" w:cs="Times New Roman"/>
        </w:rPr>
        <w:t xml:space="preserve"> is responsible for coordinating programs to enhance and expedite the commercialization of wheat innovation through public and private research programs. He leads </w:t>
      </w:r>
      <w:r w:rsidR="00931078" w:rsidRPr="00144ED1">
        <w:rPr>
          <w:rFonts w:ascii="Garamond" w:hAnsi="Garamond" w:cs="Times New Roman"/>
          <w:u w:val="single"/>
        </w:rPr>
        <w:t>federal research appropriations and other research and related policy efforts</w:t>
      </w:r>
      <w:r w:rsidR="00931078" w:rsidRPr="00144ED1">
        <w:rPr>
          <w:rFonts w:ascii="Garamond" w:hAnsi="Garamond" w:cs="Times New Roman"/>
        </w:rPr>
        <w:t>.</w:t>
      </w:r>
      <w:r w:rsidR="00931078" w:rsidRPr="00144ED1">
        <w:rPr>
          <w:rFonts w:ascii="Garamond" w:hAnsi="Garamond" w:cs="Times New Roman"/>
          <w:b/>
        </w:rPr>
        <w:t xml:space="preserve"> </w:t>
      </w:r>
      <w:r w:rsidR="00E35CC8" w:rsidRPr="00E35CC8">
        <w:rPr>
          <w:rFonts w:ascii="Garamond" w:hAnsi="Garamond" w:cs="Times New Roman"/>
        </w:rPr>
        <w:t xml:space="preserve">Joehl is also the Executive Director of the National Wheat Foundation’s National Wheat Yield Contest. </w:t>
      </w:r>
      <w:r w:rsidR="00144ED1" w:rsidRPr="00144ED1">
        <w:rPr>
          <w:rFonts w:ascii="Garamond" w:hAnsi="Garamond" w:cs="Times New Roman"/>
        </w:rPr>
        <w:t xml:space="preserve">For Steve’s complete biography, visit </w:t>
      </w:r>
      <w:hyperlink r:id="rId24" w:history="1">
        <w:r w:rsidR="00144ED1" w:rsidRPr="00144ED1">
          <w:rPr>
            <w:rStyle w:val="Hyperlink"/>
            <w:rFonts w:ascii="Garamond" w:hAnsi="Garamond" w:cs="Times New Roman"/>
          </w:rPr>
          <w:t>www.wheatworld.org/about-us/staff/steve-joehl</w:t>
        </w:r>
      </w:hyperlink>
      <w:r w:rsidR="00144ED1" w:rsidRPr="00144ED1">
        <w:rPr>
          <w:rFonts w:ascii="Garamond" w:hAnsi="Garamond" w:cs="Times New Roman"/>
        </w:rPr>
        <w:t>.</w:t>
      </w:r>
      <w:r w:rsidR="00144ED1" w:rsidRPr="00144ED1">
        <w:rPr>
          <w:rFonts w:ascii="Garamond" w:hAnsi="Garamond" w:cs="Times New Roman"/>
          <w:b/>
        </w:rPr>
        <w:t xml:space="preserve"> </w:t>
      </w:r>
    </w:p>
    <w:p w14:paraId="706F2CA7" w14:textId="77777777" w:rsidR="003C7208" w:rsidRPr="00144ED1" w:rsidRDefault="003C7208" w:rsidP="00D07934">
      <w:pPr>
        <w:spacing w:after="0"/>
        <w:rPr>
          <w:rFonts w:ascii="Garamond" w:hAnsi="Garamond" w:cs="Times New Roman"/>
        </w:rPr>
      </w:pPr>
    </w:p>
    <w:p w14:paraId="4B6E7958" w14:textId="77777777" w:rsidR="003C7208" w:rsidRPr="00144ED1" w:rsidRDefault="003C7208" w:rsidP="00D07934">
      <w:pPr>
        <w:spacing w:after="0"/>
        <w:rPr>
          <w:rFonts w:ascii="Garamond" w:hAnsi="Garamond" w:cs="Times New Roman"/>
        </w:rPr>
      </w:pPr>
    </w:p>
    <w:p w14:paraId="64AB895B" w14:textId="7411015E" w:rsidR="00931078" w:rsidRPr="00144ED1" w:rsidRDefault="00A53839" w:rsidP="00D07934">
      <w:pPr>
        <w:spacing w:after="0"/>
        <w:rPr>
          <w:rFonts w:ascii="Garamond" w:hAnsi="Garamond" w:cs="Times New Roman"/>
        </w:rPr>
      </w:pPr>
      <w:r w:rsidRPr="00144ED1">
        <w:rPr>
          <w:rFonts w:ascii="Garamond" w:hAnsi="Garamond" w:cs="Times New Roman"/>
        </w:rPr>
        <w:t xml:space="preserve"> </w:t>
      </w:r>
    </w:p>
    <w:p w14:paraId="0A08179E" w14:textId="737EC829" w:rsidR="00275396" w:rsidRPr="00144ED1" w:rsidRDefault="00275396" w:rsidP="00D07934">
      <w:pPr>
        <w:spacing w:after="0"/>
        <w:rPr>
          <w:rFonts w:ascii="Garamond" w:hAnsi="Garamond" w:cs="Times New Roman"/>
          <w:b/>
        </w:rPr>
      </w:pPr>
    </w:p>
    <w:p w14:paraId="5F1F9E19" w14:textId="17C45D70" w:rsidR="00275396" w:rsidRPr="00144ED1" w:rsidRDefault="00275396" w:rsidP="00275396">
      <w:pPr>
        <w:spacing w:after="0"/>
        <w:rPr>
          <w:rFonts w:ascii="Garamond" w:hAnsi="Garamond" w:cs="Times New Roman"/>
        </w:rPr>
      </w:pPr>
      <w:r w:rsidRPr="00144ED1">
        <w:rPr>
          <w:rFonts w:ascii="Garamond" w:hAnsi="Garamond" w:cs="Times New Roman"/>
          <w:noProof/>
        </w:rPr>
        <w:drawing>
          <wp:anchor distT="0" distB="0" distL="114300" distR="114300" simplePos="0" relativeHeight="251666432" behindDoc="0" locked="0" layoutInCell="1" allowOverlap="1" wp14:anchorId="50E16E2A" wp14:editId="734C1A0C">
            <wp:simplePos x="0" y="0"/>
            <wp:positionH relativeFrom="margin">
              <wp:align>left</wp:align>
            </wp:positionH>
            <wp:positionV relativeFrom="paragraph">
              <wp:posOffset>192405</wp:posOffset>
            </wp:positionV>
            <wp:extent cx="1090295" cy="1635760"/>
            <wp:effectExtent l="0" t="0" r="0" b="254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1090295" cy="1635760"/>
                    </a:xfrm>
                    <a:prstGeom prst="rect">
                      <a:avLst/>
                    </a:prstGeom>
                  </pic:spPr>
                </pic:pic>
              </a:graphicData>
            </a:graphic>
            <wp14:sizeRelH relativeFrom="margin">
              <wp14:pctWidth>0</wp14:pctWidth>
            </wp14:sizeRelH>
            <wp14:sizeRelV relativeFrom="margin">
              <wp14:pctHeight>0</wp14:pctHeight>
            </wp14:sizeRelV>
          </wp:anchor>
        </w:drawing>
      </w:r>
      <w:r w:rsidRPr="00144ED1">
        <w:rPr>
          <w:rFonts w:ascii="Garamond" w:hAnsi="Garamond" w:cs="Times New Roman"/>
          <w:b/>
        </w:rPr>
        <w:t>Caitlin Eannello</w:t>
      </w:r>
      <w:r w:rsidR="00144ED1">
        <w:rPr>
          <w:rFonts w:ascii="Garamond" w:hAnsi="Garamond" w:cs="Times New Roman"/>
          <w:b/>
        </w:rPr>
        <w:t xml:space="preserve"> - </w:t>
      </w:r>
      <w:r w:rsidRPr="00144ED1">
        <w:rPr>
          <w:rFonts w:ascii="Garamond" w:hAnsi="Garamond" w:cs="Times New Roman"/>
          <w:b/>
        </w:rPr>
        <w:t>Director of Communications</w:t>
      </w:r>
      <w:r w:rsidRPr="00144ED1">
        <w:rPr>
          <w:rFonts w:ascii="Garamond" w:hAnsi="Garamond" w:cs="Times New Roman"/>
          <w:b/>
        </w:rPr>
        <w:t xml:space="preserve">, </w:t>
      </w:r>
      <w:hyperlink r:id="rId26" w:history="1">
        <w:r w:rsidRPr="00144ED1">
          <w:rPr>
            <w:rStyle w:val="Hyperlink"/>
            <w:rFonts w:ascii="Garamond" w:hAnsi="Garamond" w:cs="Times New Roman"/>
            <w:b/>
          </w:rPr>
          <w:t>ceannello@wheatworld.org</w:t>
        </w:r>
      </w:hyperlink>
    </w:p>
    <w:p w14:paraId="5B01031E" w14:textId="5354AC17" w:rsidR="00275396" w:rsidRPr="00144ED1" w:rsidRDefault="00275396" w:rsidP="00275396">
      <w:pPr>
        <w:spacing w:after="0"/>
        <w:rPr>
          <w:rFonts w:ascii="Garamond" w:hAnsi="Garamond" w:cs="Times New Roman"/>
        </w:rPr>
      </w:pPr>
      <w:r w:rsidRPr="00144ED1">
        <w:rPr>
          <w:rFonts w:ascii="Garamond" w:hAnsi="Garamond" w:cs="Times New Roman"/>
        </w:rPr>
        <w:t xml:space="preserve">As NAWG’s Director of Communications, Caitlin </w:t>
      </w:r>
      <w:r w:rsidRPr="00144ED1">
        <w:rPr>
          <w:rFonts w:ascii="Garamond" w:hAnsi="Garamond" w:cs="Times New Roman"/>
          <w:u w:val="single"/>
        </w:rPr>
        <w:t>leads the communications operations</w:t>
      </w:r>
      <w:r w:rsidRPr="00144ED1">
        <w:rPr>
          <w:rFonts w:ascii="Garamond" w:hAnsi="Garamond" w:cs="Times New Roman"/>
        </w:rPr>
        <w:t xml:space="preserve"> for the organization</w:t>
      </w:r>
      <w:r w:rsidR="00E35CC8">
        <w:rPr>
          <w:rFonts w:ascii="Garamond" w:hAnsi="Garamond" w:cs="Times New Roman"/>
        </w:rPr>
        <w:t>. Eannello also manages the social media platforms/strategy and maintains the websites for both NAWG and the National Wheat Foundation.</w:t>
      </w:r>
      <w:r w:rsidRPr="00144ED1">
        <w:rPr>
          <w:rFonts w:ascii="Garamond" w:hAnsi="Garamond" w:cs="Times New Roman"/>
        </w:rPr>
        <w:t xml:space="preserve"> </w:t>
      </w:r>
      <w:r w:rsidR="00144ED1" w:rsidRPr="00144ED1">
        <w:rPr>
          <w:rFonts w:ascii="Garamond" w:hAnsi="Garamond" w:cs="Times New Roman"/>
        </w:rPr>
        <w:t xml:space="preserve">For Caitlin’s complete biography, visit </w:t>
      </w:r>
      <w:hyperlink r:id="rId27" w:history="1">
        <w:r w:rsidR="00144ED1" w:rsidRPr="00144ED1">
          <w:rPr>
            <w:rStyle w:val="Hyperlink"/>
            <w:rFonts w:ascii="Garamond" w:hAnsi="Garamond" w:cs="Times New Roman"/>
          </w:rPr>
          <w:t>www.wheatworld.org/about-us/staff/caitlin-eannello</w:t>
        </w:r>
      </w:hyperlink>
      <w:r w:rsidR="00144ED1" w:rsidRPr="00144ED1">
        <w:rPr>
          <w:rFonts w:ascii="Garamond" w:hAnsi="Garamond" w:cs="Times New Roman"/>
        </w:rPr>
        <w:t xml:space="preserve">. </w:t>
      </w:r>
    </w:p>
    <w:p w14:paraId="61D1BCD6" w14:textId="77777777" w:rsidR="00275396" w:rsidRPr="00144ED1" w:rsidRDefault="00275396" w:rsidP="00D07934">
      <w:pPr>
        <w:spacing w:after="0"/>
        <w:rPr>
          <w:rFonts w:ascii="Garamond" w:hAnsi="Garamond" w:cs="Times New Roman"/>
          <w:b/>
        </w:rPr>
      </w:pPr>
    </w:p>
    <w:sectPr w:rsidR="00275396" w:rsidRPr="00144ED1">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B93CB" w14:textId="77777777" w:rsidR="000069B4" w:rsidRDefault="000069B4" w:rsidP="00206CF9">
      <w:pPr>
        <w:spacing w:after="0" w:line="240" w:lineRule="auto"/>
      </w:pPr>
      <w:r>
        <w:separator/>
      </w:r>
    </w:p>
  </w:endnote>
  <w:endnote w:type="continuationSeparator" w:id="0">
    <w:p w14:paraId="0D15DFF7" w14:textId="77777777" w:rsidR="000069B4" w:rsidRDefault="000069B4" w:rsidP="00206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01955" w14:textId="3369B703" w:rsidR="00144ED1" w:rsidRDefault="00144ED1" w:rsidP="00144ED1">
    <w:pPr>
      <w:pStyle w:val="Footer"/>
      <w:jc w:val="center"/>
    </w:pPr>
    <w:r w:rsidRPr="00144ED1">
      <w:t>415 2nd Street, NE • Ste. 200 • Washington, D.C. • 20002 • 202-547-7800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7E3BF" w14:textId="77777777" w:rsidR="000069B4" w:rsidRDefault="000069B4" w:rsidP="00206CF9">
      <w:pPr>
        <w:spacing w:after="0" w:line="240" w:lineRule="auto"/>
      </w:pPr>
      <w:r>
        <w:separator/>
      </w:r>
    </w:p>
  </w:footnote>
  <w:footnote w:type="continuationSeparator" w:id="0">
    <w:p w14:paraId="5D1DF417" w14:textId="77777777" w:rsidR="000069B4" w:rsidRDefault="000069B4" w:rsidP="00206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9EA38" w14:textId="32F775AC" w:rsidR="00206CF9" w:rsidRDefault="00206CF9">
    <w:pPr>
      <w:pStyle w:val="Header"/>
    </w:pPr>
    <w:r w:rsidRPr="00206CF9">
      <w:rPr>
        <w:noProof/>
      </w:rPr>
      <w:drawing>
        <wp:inline distT="0" distB="0" distL="0" distR="0" wp14:anchorId="71787B00" wp14:editId="6FB94E23">
          <wp:extent cx="1286510" cy="54891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05738" cy="557121"/>
                  </a:xfrm>
                  <a:prstGeom prst="rect">
                    <a:avLst/>
                  </a:prstGeom>
                </pic:spPr>
              </pic:pic>
            </a:graphicData>
          </a:graphic>
        </wp:inline>
      </w:drawing>
    </w:r>
  </w:p>
  <w:p w14:paraId="5A6A231F" w14:textId="77777777" w:rsidR="003C7208" w:rsidRDefault="003C72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8AC"/>
    <w:rsid w:val="000069B4"/>
    <w:rsid w:val="000A71F2"/>
    <w:rsid w:val="00144ED1"/>
    <w:rsid w:val="001E3EC1"/>
    <w:rsid w:val="001F4F8D"/>
    <w:rsid w:val="00206CF9"/>
    <w:rsid w:val="00275396"/>
    <w:rsid w:val="002A202B"/>
    <w:rsid w:val="003749ED"/>
    <w:rsid w:val="003C7208"/>
    <w:rsid w:val="003E34B7"/>
    <w:rsid w:val="003F3B90"/>
    <w:rsid w:val="00470DC7"/>
    <w:rsid w:val="005B6897"/>
    <w:rsid w:val="005F426B"/>
    <w:rsid w:val="0060686C"/>
    <w:rsid w:val="00612EAC"/>
    <w:rsid w:val="006A03FE"/>
    <w:rsid w:val="006E68E9"/>
    <w:rsid w:val="00704E69"/>
    <w:rsid w:val="00790479"/>
    <w:rsid w:val="008C3B90"/>
    <w:rsid w:val="00900BDB"/>
    <w:rsid w:val="00922055"/>
    <w:rsid w:val="00931078"/>
    <w:rsid w:val="00A53839"/>
    <w:rsid w:val="00A547C6"/>
    <w:rsid w:val="00B623F3"/>
    <w:rsid w:val="00B71FD8"/>
    <w:rsid w:val="00B8542B"/>
    <w:rsid w:val="00CA18AC"/>
    <w:rsid w:val="00CE5CB4"/>
    <w:rsid w:val="00CE7B53"/>
    <w:rsid w:val="00D07934"/>
    <w:rsid w:val="00DA5D8D"/>
    <w:rsid w:val="00E05E9C"/>
    <w:rsid w:val="00E35CC8"/>
    <w:rsid w:val="00F2394B"/>
    <w:rsid w:val="00F5616E"/>
    <w:rsid w:val="00FC2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53C45"/>
  <w15:chartTrackingRefBased/>
  <w15:docId w15:val="{9BB744F7-E274-41E3-A0C7-6B3226230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C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CF9"/>
  </w:style>
  <w:style w:type="paragraph" w:styleId="Footer">
    <w:name w:val="footer"/>
    <w:basedOn w:val="Normal"/>
    <w:link w:val="FooterChar"/>
    <w:uiPriority w:val="99"/>
    <w:unhideWhenUsed/>
    <w:rsid w:val="00206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CF9"/>
  </w:style>
  <w:style w:type="character" w:styleId="Hyperlink">
    <w:name w:val="Hyperlink"/>
    <w:basedOn w:val="DefaultParagraphFont"/>
    <w:uiPriority w:val="99"/>
    <w:unhideWhenUsed/>
    <w:rsid w:val="00900BDB"/>
    <w:rPr>
      <w:color w:val="0563C1" w:themeColor="hyperlink"/>
      <w:u w:val="single"/>
    </w:rPr>
  </w:style>
  <w:style w:type="character" w:styleId="UnresolvedMention">
    <w:name w:val="Unresolved Mention"/>
    <w:basedOn w:val="DefaultParagraphFont"/>
    <w:uiPriority w:val="99"/>
    <w:semiHidden/>
    <w:unhideWhenUsed/>
    <w:rsid w:val="00900B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wheatworld.org/about-us/staff/keira-franz" TargetMode="External"/><Relationship Id="rId26" Type="http://schemas.openxmlformats.org/officeDocument/2006/relationships/hyperlink" Target="mailto:ceannello@wheatworld.org" TargetMode="External"/><Relationship Id="rId3" Type="http://schemas.openxmlformats.org/officeDocument/2006/relationships/settings" Target="settings.xml"/><Relationship Id="rId21" Type="http://schemas.openxmlformats.org/officeDocument/2006/relationships/hyperlink" Target="http://www.wheatworld.org/about-us/staff/molly-o-connor" TargetMode="External"/><Relationship Id="rId7" Type="http://schemas.openxmlformats.org/officeDocument/2006/relationships/hyperlink" Target="mailto:cgoule@wheatworld.org" TargetMode="External"/><Relationship Id="rId12" Type="http://schemas.openxmlformats.org/officeDocument/2006/relationships/hyperlink" Target="http://www.wheatworld.org/about-us/staff/josh-tonsager" TargetMode="External"/><Relationship Id="rId17" Type="http://schemas.openxmlformats.org/officeDocument/2006/relationships/image" Target="media/image4.png"/><Relationship Id="rId25"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mailto:kfranz@wheatworld.org" TargetMode="External"/><Relationship Id="rId20" Type="http://schemas.openxmlformats.org/officeDocument/2006/relationships/image" Target="media/image5.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www.wheatworld.org/about-us/staff/steve-joehl" TargetMode="External"/><Relationship Id="rId5" Type="http://schemas.openxmlformats.org/officeDocument/2006/relationships/footnotes" Target="footnotes.xml"/><Relationship Id="rId15" Type="http://schemas.openxmlformats.org/officeDocument/2006/relationships/hyperlink" Target="http://www.wheatworld.org/about-us/staff/craig-berning/" TargetMode="External"/><Relationship Id="rId23" Type="http://schemas.openxmlformats.org/officeDocument/2006/relationships/image" Target="media/image6.png"/><Relationship Id="rId28" Type="http://schemas.openxmlformats.org/officeDocument/2006/relationships/header" Target="header1.xml"/><Relationship Id="rId10" Type="http://schemas.openxmlformats.org/officeDocument/2006/relationships/hyperlink" Target="mailto:jtonsager@wheatworld.org" TargetMode="External"/><Relationship Id="rId19" Type="http://schemas.openxmlformats.org/officeDocument/2006/relationships/hyperlink" Target="mailto:moconnor@wheatworld.or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heatworld.org/about-us/staff/chandler-goule/" TargetMode="External"/><Relationship Id="rId14" Type="http://schemas.openxmlformats.org/officeDocument/2006/relationships/hyperlink" Target="mailto:cberning@wheatworld.org" TargetMode="External"/><Relationship Id="rId22" Type="http://schemas.openxmlformats.org/officeDocument/2006/relationships/hyperlink" Target="mailto:sjoehl@wheatworld.org" TargetMode="External"/><Relationship Id="rId27" Type="http://schemas.openxmlformats.org/officeDocument/2006/relationships/hyperlink" Target="http://www.wheatworld.org/about-us/staff/caitlin-eannello"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2D6BB-2560-4692-887D-629BF6519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Beaty</dc:creator>
  <cp:keywords/>
  <dc:description/>
  <cp:lastModifiedBy>Caitlin Eanello</cp:lastModifiedBy>
  <cp:revision>4</cp:revision>
  <dcterms:created xsi:type="dcterms:W3CDTF">2018-12-13T21:15:00Z</dcterms:created>
  <dcterms:modified xsi:type="dcterms:W3CDTF">2018-12-13T21:43:00Z</dcterms:modified>
</cp:coreProperties>
</file>